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A" w:rsidRDefault="0033025A" w:rsidP="00BF2C42">
      <w:pPr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Załącznik nr 2 do zapytania ofertowego</w:t>
      </w:r>
    </w:p>
    <w:p w:rsidR="00A07E60" w:rsidRPr="0033025A" w:rsidRDefault="00A07E60" w:rsidP="00BF2C42">
      <w:pPr>
        <w:rPr>
          <w:rFonts w:cstheme="minorHAnsi"/>
          <w:b/>
          <w:sz w:val="24"/>
          <w:szCs w:val="24"/>
        </w:rPr>
      </w:pPr>
      <w:r w:rsidRPr="0033025A">
        <w:rPr>
          <w:rFonts w:cstheme="minorHAnsi"/>
          <w:b/>
          <w:sz w:val="24"/>
          <w:szCs w:val="24"/>
        </w:rPr>
        <w:t>OPIS PRZEDMIOTU ZAMÓWIENIA</w:t>
      </w:r>
    </w:p>
    <w:p w:rsidR="00A07E60" w:rsidRPr="009C6971" w:rsidRDefault="00A07E60" w:rsidP="00BF2C42">
      <w:pPr>
        <w:rPr>
          <w:rFonts w:cstheme="minorHAnsi"/>
          <w:sz w:val="24"/>
          <w:szCs w:val="24"/>
        </w:rPr>
      </w:pPr>
      <w:r w:rsidRPr="009C6971">
        <w:rPr>
          <w:rFonts w:cstheme="minorHAnsi"/>
          <w:b/>
          <w:bCs/>
          <w:color w:val="000000" w:themeColor="text1"/>
          <w:sz w:val="24"/>
          <w:szCs w:val="24"/>
        </w:rPr>
        <w:t>Dostawę sprzętu komputerowego</w:t>
      </w:r>
      <w:r w:rsidRPr="009C697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9C6971">
        <w:rPr>
          <w:rFonts w:cstheme="minorHAnsi"/>
          <w:b/>
          <w:sz w:val="24"/>
          <w:szCs w:val="24"/>
        </w:rPr>
        <w:t xml:space="preserve">i urządzeń </w:t>
      </w:r>
      <w:r w:rsidRPr="009C6971">
        <w:rPr>
          <w:rFonts w:cstheme="minorHAnsi"/>
          <w:b/>
          <w:color w:val="000000" w:themeColor="text1"/>
          <w:sz w:val="24"/>
          <w:szCs w:val="24"/>
        </w:rPr>
        <w:t>drukujących z podziałem na zadania</w:t>
      </w:r>
      <w:r w:rsidR="009C6971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A07E60" w:rsidRPr="009C6971" w:rsidRDefault="00A07E60" w:rsidP="00BF2C42">
      <w:pPr>
        <w:rPr>
          <w:rFonts w:cstheme="minorHAnsi"/>
          <w:sz w:val="24"/>
          <w:szCs w:val="24"/>
        </w:rPr>
      </w:pPr>
    </w:p>
    <w:p w:rsidR="008753E5" w:rsidRPr="003F15FE" w:rsidRDefault="00A07E60" w:rsidP="00BF2C42">
      <w:pPr>
        <w:rPr>
          <w:rFonts w:cstheme="minorHAnsi"/>
          <w:b/>
          <w:sz w:val="24"/>
          <w:szCs w:val="24"/>
          <w:u w:val="single"/>
        </w:rPr>
      </w:pPr>
      <w:r w:rsidRPr="003F15FE">
        <w:rPr>
          <w:rFonts w:cstheme="minorHAnsi"/>
          <w:b/>
          <w:sz w:val="24"/>
          <w:szCs w:val="24"/>
          <w:u w:val="single"/>
        </w:rPr>
        <w:t>ZADANIE 1:</w:t>
      </w:r>
    </w:p>
    <w:p w:rsidR="00A07E60" w:rsidRPr="009C6971" w:rsidRDefault="00A07E60" w:rsidP="00BF2C42">
      <w:pPr>
        <w:rPr>
          <w:rFonts w:cstheme="minorHAnsi"/>
          <w:sz w:val="24"/>
          <w:szCs w:val="24"/>
        </w:rPr>
      </w:pPr>
      <w:r w:rsidRPr="009C6971">
        <w:rPr>
          <w:rFonts w:cstheme="minorHAnsi"/>
          <w:b/>
          <w:bCs/>
          <w:color w:val="000000" w:themeColor="text1"/>
          <w:sz w:val="24"/>
          <w:szCs w:val="24"/>
        </w:rPr>
        <w:t xml:space="preserve">Dostawa sprzętu komputerowego i </w:t>
      </w:r>
      <w:r w:rsidR="009C6971" w:rsidRPr="009C6971">
        <w:rPr>
          <w:rFonts w:cstheme="minorHAnsi"/>
          <w:b/>
          <w:bCs/>
          <w:color w:val="000000" w:themeColor="text1"/>
          <w:sz w:val="24"/>
          <w:szCs w:val="24"/>
        </w:rPr>
        <w:t xml:space="preserve">zestawu </w:t>
      </w:r>
      <w:r w:rsidRPr="009C6971">
        <w:rPr>
          <w:rFonts w:cstheme="minorHAnsi"/>
          <w:b/>
          <w:bCs/>
          <w:color w:val="000000" w:themeColor="text1"/>
          <w:sz w:val="24"/>
          <w:szCs w:val="24"/>
        </w:rPr>
        <w:t>UPS</w:t>
      </w:r>
    </w:p>
    <w:tbl>
      <w:tblPr>
        <w:tblStyle w:val="Tabela-Siatka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560"/>
        <w:gridCol w:w="5953"/>
        <w:gridCol w:w="851"/>
      </w:tblGrid>
      <w:tr w:rsidR="003950B8" w:rsidRPr="009C6971" w:rsidTr="00017DC6">
        <w:tc>
          <w:tcPr>
            <w:tcW w:w="1447" w:type="dxa"/>
            <w:vAlign w:val="center"/>
          </w:tcPr>
          <w:p w:rsidR="003950B8" w:rsidRPr="009C6971" w:rsidRDefault="00D95F1A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513" w:type="dxa"/>
            <w:gridSpan w:val="2"/>
            <w:vAlign w:val="center"/>
          </w:tcPr>
          <w:p w:rsidR="003950B8" w:rsidRPr="009C6971" w:rsidRDefault="003950B8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851" w:type="dxa"/>
            <w:vAlign w:val="center"/>
          </w:tcPr>
          <w:p w:rsidR="003950B8" w:rsidRPr="009C6971" w:rsidRDefault="003950B8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Ilość</w:t>
            </w:r>
          </w:p>
          <w:p w:rsidR="003950B8" w:rsidRPr="009C6971" w:rsidRDefault="003950B8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Sztuk</w:t>
            </w:r>
          </w:p>
        </w:tc>
      </w:tr>
      <w:tr w:rsidR="00210C73" w:rsidRPr="009C6971" w:rsidTr="00017DC6">
        <w:tc>
          <w:tcPr>
            <w:tcW w:w="1447" w:type="dxa"/>
            <w:vMerge w:val="restart"/>
          </w:tcPr>
          <w:p w:rsidR="00210C73" w:rsidRPr="009C6971" w:rsidRDefault="00500B1F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Stacja robocza</w:t>
            </w: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5953" w:type="dxa"/>
          </w:tcPr>
          <w:p w:rsidR="00210C73" w:rsidRPr="009C6971" w:rsidRDefault="00603A74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Biznesowe, multimedialne, praca biurowa</w:t>
            </w:r>
            <w:r w:rsidR="00703231" w:rsidRPr="009C6971">
              <w:rPr>
                <w:rFonts w:asciiTheme="minorHAnsi" w:hAnsiTheme="minorHAnsi" w:cstheme="minorHAnsi"/>
                <w:sz w:val="24"/>
                <w:szCs w:val="24"/>
              </w:rPr>
              <w:t>, modelowanie 3D, GIS, LIDAR</w:t>
            </w:r>
          </w:p>
        </w:tc>
        <w:tc>
          <w:tcPr>
            <w:tcW w:w="851" w:type="dxa"/>
            <w:vMerge w:val="restart"/>
          </w:tcPr>
          <w:p w:rsidR="00210C73" w:rsidRPr="009C6971" w:rsidRDefault="002E6989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210C73" w:rsidRPr="009C6971" w:rsidTr="00017DC6">
        <w:tc>
          <w:tcPr>
            <w:tcW w:w="1447" w:type="dxa"/>
            <w:vMerge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5953" w:type="dxa"/>
          </w:tcPr>
          <w:p w:rsidR="00703231" w:rsidRPr="009C6971" w:rsidRDefault="00703231" w:rsidP="00BF2C42">
            <w:pPr>
              <w:widowControl w:val="0"/>
              <w:autoSpaceDE w:val="0"/>
              <w:autoSpaceDN w:val="0"/>
              <w:spacing w:before="126"/>
              <w:ind w:left="110" w:right="285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bookmarkStart w:id="1" w:name="_Hlk160191611"/>
            <w:bookmarkStart w:id="2" w:name="_Hlk160190660"/>
            <w:bookmarkStart w:id="3" w:name="_Hlk160190661"/>
            <w:bookmarkStart w:id="4" w:name="_Hlk160190672"/>
            <w:bookmarkStart w:id="5" w:name="_Hlk160190673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O wydajności liczonej punktach testu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Passmark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na stronie </w:t>
            </w:r>
            <w:bookmarkEnd w:id="1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fldChar w:fldCharType="begin"/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instrText xml:space="preserve"> HYPERLINK "http://www.cpubenchmark.net/high_end_cpus.html" \h </w:instrTex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fldChar w:fldCharType="separate"/>
            </w:r>
            <w:r w:rsidRPr="009C6971">
              <w:rPr>
                <w:rFonts w:eastAsia="Calibri" w:cstheme="minorHAnsi"/>
                <w:color w:val="0066CC"/>
                <w:sz w:val="24"/>
                <w:szCs w:val="24"/>
                <w:u w:val="single" w:color="0066CC"/>
                <w:lang w:eastAsia="pl-PL" w:bidi="pl-PL"/>
              </w:rPr>
              <w:t>http://www.cpubenchmark.net/high_end_cpus.html</w:t>
            </w:r>
            <w:r w:rsidRPr="009C6971">
              <w:rPr>
                <w:rFonts w:eastAsia="Calibri" w:cstheme="minorHAnsi"/>
                <w:color w:val="0066CC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color w:val="0066CC"/>
                <w:sz w:val="24"/>
                <w:szCs w:val="24"/>
                <w:lang w:eastAsia="pl-PL" w:bidi="pl-PL"/>
              </w:rPr>
              <w:fldChar w:fldCharType="end"/>
            </w:r>
            <w:bookmarkStart w:id="6" w:name="_Hlk160192465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nie mniejszej niż wynik dla</w:t>
            </w:r>
            <w:bookmarkEnd w:id="6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procesora Intel®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Core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™ i7-1470</w:t>
            </w:r>
            <w:r w:rsidR="00524F10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0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K. Wykonawca w składanej ofercie winien podać dokładny model oferowanego procesora,</w:t>
            </w:r>
          </w:p>
          <w:p w:rsidR="00703231" w:rsidRPr="009C6971" w:rsidRDefault="00703231" w:rsidP="00BF2C42">
            <w:pPr>
              <w:widowControl w:val="0"/>
              <w:autoSpaceDE w:val="0"/>
              <w:autoSpaceDN w:val="0"/>
              <w:spacing w:before="123"/>
              <w:ind w:left="11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Oferowany procesor powinien posiadać:</w:t>
            </w:r>
          </w:p>
          <w:p w:rsidR="00703231" w:rsidRPr="009C6971" w:rsidRDefault="00703231" w:rsidP="00BF2C42">
            <w:pPr>
              <w:widowControl w:val="0"/>
              <w:autoSpaceDE w:val="0"/>
              <w:autoSpaceDN w:val="0"/>
              <w:spacing w:before="118"/>
              <w:ind w:left="11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architektura [bit]: 64</w:t>
            </w:r>
          </w:p>
          <w:p w:rsidR="00703231" w:rsidRPr="009C6971" w:rsidRDefault="00703231" w:rsidP="00BF2C42">
            <w:pPr>
              <w:widowControl w:val="0"/>
              <w:tabs>
                <w:tab w:val="left" w:pos="110"/>
              </w:tabs>
              <w:autoSpaceDE w:val="0"/>
              <w:autoSpaceDN w:val="0"/>
              <w:spacing w:before="121" w:line="357" w:lineRule="auto"/>
              <w:ind w:left="110" w:right="313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Typowe TDP [W]: max. 125 W;</w:t>
            </w:r>
          </w:p>
          <w:p w:rsidR="00703231" w:rsidRPr="009C6971" w:rsidRDefault="00703231" w:rsidP="00BF2C42">
            <w:pPr>
              <w:widowControl w:val="0"/>
              <w:tabs>
                <w:tab w:val="left" w:pos="110"/>
              </w:tabs>
              <w:autoSpaceDE w:val="0"/>
              <w:autoSpaceDN w:val="0"/>
              <w:spacing w:before="121" w:line="357" w:lineRule="auto"/>
              <w:ind w:left="110" w:right="313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Zintegrowany układ graficzny: tak</w:t>
            </w:r>
          </w:p>
          <w:p w:rsidR="00210C73" w:rsidRPr="0033025A" w:rsidRDefault="00703231" w:rsidP="00BF2C42">
            <w:pPr>
              <w:widowControl w:val="0"/>
              <w:autoSpaceDE w:val="0"/>
              <w:autoSpaceDN w:val="0"/>
              <w:ind w:left="110" w:right="27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 przypadku użycia przez oferenta testów wydajności Zamawiający zastrzega sobie, iż w celu sprawdzenia poprawności przeprowadzenia testów oferent musi dostarczyć zamawiającemu oprogramowanie testujące, testowany zestaw oraz dokładny opis użytych testów wraz z wynikami w celu ich sprawdzenia w terminie nie dłuższym niż 3 dni od otrzymania zawiadomienia od Zamawiającego.</w:t>
            </w:r>
            <w:bookmarkEnd w:id="2"/>
            <w:bookmarkEnd w:id="3"/>
            <w:bookmarkEnd w:id="4"/>
            <w:bookmarkEnd w:id="5"/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  <w:vMerge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Płyta główna</w:t>
            </w:r>
          </w:p>
        </w:tc>
        <w:tc>
          <w:tcPr>
            <w:tcW w:w="5953" w:type="dxa"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Standard płyty: równoważny z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microATX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 - ATX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Gniazdo kart pamięci: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4. </w:t>
            </w:r>
          </w:p>
          <w:p w:rsidR="00E47761" w:rsidRPr="009C6971" w:rsidRDefault="00E47761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Standard pamięci: DDR5;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Maksimum obsługiwanej pamięci: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E44ADD" w:rsidRPr="009C6971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GB;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Architektura wielokanałowa: Dual-Channel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Częstotliwość pracy pamięci: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4ADD" w:rsidRPr="009C6971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00 MHz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Gniazda rozszerzeń: PCI Express x16: min: </w:t>
            </w:r>
            <w:r w:rsidR="004947A7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2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,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243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PCI Express x1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="00EF243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47A7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210C73" w:rsidRPr="009C6971" w:rsidRDefault="004F1FE7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Obsługa min.: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PCIe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54EE6" w:rsidRPr="009C69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10C73" w:rsidRPr="009C6971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Zintegrowana karta sieciowa: Ethernet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21C0" w:rsidRPr="009C697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Gb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/s, RJ-45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Moduł komunikacji bezprzewodowej: Bluetooth,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4D23" w:rsidRPr="009C697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dual-band (2.4MHz/5MHz)+antena rekomendowana przez producenta zaoferowanej płyty głównej;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lastRenderedPageBreak/>
              <w:t>Audio: w standardzie High Definition, obsługiwane kanały:2, 4, 5.1, 7.1;</w:t>
            </w:r>
          </w:p>
          <w:p w:rsidR="00E47761" w:rsidRPr="009C6971" w:rsidRDefault="00E47761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Kontroler RAID: min.: 0, </w:t>
            </w:r>
            <w:r w:rsidR="006621C0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  <w:t xml:space="preserve">złącza napędów: </w:t>
            </w:r>
          </w:p>
          <w:p w:rsidR="00210C73" w:rsidRPr="009C6971" w:rsidRDefault="009F469C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="00603A74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47A7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3</w:t>
            </w:r>
            <w:r w:rsidR="00603A74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x M.2</w:t>
            </w:r>
            <w:r w:rsidR="00BA304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gen4</w:t>
            </w:r>
            <w:r w:rsidR="00603A74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, (w tym minimum </w:t>
            </w:r>
            <w:r w:rsidR="004947A7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2</w:t>
            </w:r>
            <w:r w:rsidR="00603A74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z radiatorem)</w:t>
            </w:r>
          </w:p>
          <w:p w:rsidR="00210C73" w:rsidRPr="009C6971" w:rsidRDefault="009F469C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6C6D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7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x SATA III;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  <w:t>Złącza wewnętrzne: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USB 2.0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USB 3.2 Gen 1 (3.0/3.1 Gen 1)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7CA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210C73" w:rsidRPr="009C6971" w:rsidRDefault="009F469C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Złącze ATX 24-pin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ATX 8-pin 12V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audio panelu przedniego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</w:t>
            </w:r>
            <w:proofErr w:type="spellStart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Clear</w:t>
            </w:r>
            <w:proofErr w:type="spellEnd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CMOS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CPU FAN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Złącze SYS FAN 4-pin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przedniego panelu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068E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9F469C" w:rsidRPr="009C6971" w:rsidRDefault="009F469C" w:rsidP="00BF2C42">
            <w:pPr>
              <w:pStyle w:val="Bezodstpw"/>
              <w:rPr>
                <w:rStyle w:val="Normalny1"/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  <w:t xml:space="preserve">Panel tylny: 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DisplayPort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: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6621C0"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HDMI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RJ-45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USB 3.2 Gen </w:t>
            </w:r>
            <w:r w:rsidR="000D67CA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="008327E5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21C0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USB-C 3.2 Gen 2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4D2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anteny </w:t>
            </w:r>
            <w:proofErr w:type="spellStart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x 2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Audio</w:t>
            </w:r>
            <w:r w:rsidR="005A2F6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F6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3A57BC" w:rsidRPr="009C6971" w:rsidRDefault="003A57BC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S/PDIF Optyczne min.: 1</w:t>
            </w:r>
          </w:p>
          <w:p w:rsidR="003A57BC" w:rsidRPr="009C6971" w:rsidRDefault="003A57BC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</w:p>
          <w:p w:rsidR="00210C73" w:rsidRPr="009C6971" w:rsidRDefault="00210C73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BIOS: Możliwość zabezpieczenia dostępu do bios za pomocą oddzielnych haseł administratora i użytkownika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Możliwość określenia kolejności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bootowania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oraz zablokowania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bootowania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 nośników zewnętrznych dla użytkownika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Chipset dostosowany do bezproblemowej pracy z oferowanym procesorem;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Wymagane złącza i porty nie mogą być uzyskane za pomocą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hubów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, przejściówek, itp.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Pamięć operacyjna</w:t>
            </w:r>
          </w:p>
        </w:tc>
        <w:tc>
          <w:tcPr>
            <w:tcW w:w="5953" w:type="dxa"/>
          </w:tcPr>
          <w:p w:rsidR="00F6172D" w:rsidRPr="009C6971" w:rsidRDefault="00F6172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Typ Pamięci: DDR5</w:t>
            </w:r>
          </w:p>
          <w:p w:rsidR="00210C73" w:rsidRPr="009C6971" w:rsidRDefault="009F469C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323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64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GB; </w:t>
            </w:r>
            <w:r w:rsidR="00703231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w dwóch modułach</w:t>
            </w:r>
          </w:p>
          <w:p w:rsidR="00210C73" w:rsidRPr="009C6971" w:rsidRDefault="00703231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Częstotliwość pracy: </w:t>
            </w:r>
            <w:r w:rsidR="009F469C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600</w:t>
            </w:r>
            <w:r w:rsidR="00210C73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0 MHz, </w:t>
            </w:r>
          </w:p>
          <w:p w:rsidR="00387FC6" w:rsidRPr="009C6971" w:rsidRDefault="00703231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Opóźnienie: </w:t>
            </w:r>
            <w:r w:rsidR="00387FC6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max. 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CL3</w:t>
            </w:r>
            <w:r w:rsidR="00387FC6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210C73" w:rsidRPr="009C6971" w:rsidRDefault="00210C7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Radiator: tak</w:t>
            </w:r>
          </w:p>
          <w:p w:rsidR="00061479" w:rsidRPr="009C6971" w:rsidRDefault="00061479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Podświetlenie: Bez podświetlenia</w:t>
            </w:r>
          </w:p>
          <w:p w:rsidR="00703231" w:rsidRPr="009C6971" w:rsidRDefault="00314D23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Technologia ECC (ODECC)</w:t>
            </w:r>
            <w:r w:rsidR="00703231" w:rsidRPr="009C6971">
              <w:rPr>
                <w:rFonts w:asciiTheme="minorHAnsi" w:hAnsiTheme="minorHAnsi" w:cstheme="minorHAnsi"/>
                <w:sz w:val="24"/>
                <w:szCs w:val="24"/>
              </w:rPr>
              <w:t>: tak</w:t>
            </w:r>
          </w:p>
          <w:p w:rsidR="005A357D" w:rsidRPr="009C6971" w:rsidRDefault="00690450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O wydajności liczonej w MB/s w teście 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PassMark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 - Memory Read Transfer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Rate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 na stronie: </w:t>
            </w:r>
            <w:r w:rsidR="00703231"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 </w:t>
            </w:r>
            <w:hyperlink r:id="rId6" w:history="1">
              <w:r w:rsidR="00E1275E" w:rsidRPr="009C6971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t>https://www.memorybenchmark.net/read_uncached_ddr</w:t>
              </w:r>
              <w:r w:rsidR="00E1275E" w:rsidRPr="009C6971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lastRenderedPageBreak/>
                <w:t>5.html</w:t>
              </w:r>
            </w:hyperlink>
            <w:r w:rsidR="005A357D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1275E"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nie mniejszej niż wynik dla pamięci Kingston KF560C36-32 32GB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rPr>
          <w:trHeight w:val="1502"/>
        </w:trPr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5C4986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Dysk 1</w:t>
            </w:r>
          </w:p>
        </w:tc>
        <w:tc>
          <w:tcPr>
            <w:tcW w:w="5953" w:type="dxa"/>
          </w:tcPr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bookmarkStart w:id="7" w:name="_Hlk160192961"/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Typ dysku: SSD;</w:t>
            </w:r>
          </w:p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Format: M.2</w:t>
            </w:r>
          </w:p>
          <w:p w:rsidR="0067609E" w:rsidRPr="009C6971" w:rsidRDefault="0067609E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bCs/>
                <w:sz w:val="24"/>
                <w:szCs w:val="24"/>
              </w:rPr>
              <w:t xml:space="preserve">min.: PCI-E x4 Gen4 </w:t>
            </w:r>
            <w:proofErr w:type="spellStart"/>
            <w:r w:rsidRPr="009C6971">
              <w:rPr>
                <w:rFonts w:cstheme="minorHAnsi"/>
                <w:bCs/>
                <w:sz w:val="24"/>
                <w:szCs w:val="24"/>
              </w:rPr>
              <w:t>NVMe</w:t>
            </w:r>
            <w:proofErr w:type="spellEnd"/>
          </w:p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Pojemność: </w:t>
            </w:r>
            <w:r w:rsidR="009F469C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min.: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B5F3F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B5F3F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B;</w:t>
            </w:r>
          </w:p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Szybkość odczytu: </w:t>
            </w:r>
            <w:r w:rsidR="009F469C" w:rsidRPr="009C6971">
              <w:rPr>
                <w:rFonts w:cstheme="minorHAnsi"/>
                <w:sz w:val="24"/>
                <w:szCs w:val="24"/>
              </w:rPr>
              <w:t>min.:</w:t>
            </w:r>
            <w:r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3B5F3F" w:rsidRPr="009C6971">
              <w:rPr>
                <w:rFonts w:cstheme="minorHAnsi"/>
                <w:sz w:val="24"/>
                <w:szCs w:val="24"/>
              </w:rPr>
              <w:t>70</w:t>
            </w:r>
            <w:r w:rsidR="004A4701" w:rsidRPr="009C6971">
              <w:rPr>
                <w:rFonts w:cstheme="minorHAnsi"/>
                <w:sz w:val="24"/>
                <w:szCs w:val="24"/>
              </w:rPr>
              <w:t>00</w:t>
            </w:r>
            <w:r w:rsidRPr="009C6971">
              <w:rPr>
                <w:rFonts w:cstheme="minorHAnsi"/>
                <w:sz w:val="24"/>
                <w:szCs w:val="24"/>
              </w:rPr>
              <w:t xml:space="preserve"> MB/s;</w:t>
            </w:r>
          </w:p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Szybkość zapisu: </w:t>
            </w:r>
            <w:r w:rsidR="009F469C" w:rsidRPr="009C6971">
              <w:rPr>
                <w:rFonts w:cstheme="minorHAnsi"/>
                <w:sz w:val="24"/>
                <w:szCs w:val="24"/>
              </w:rPr>
              <w:t>min.:</w:t>
            </w:r>
            <w:r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3B5F3F" w:rsidRPr="009C6971">
              <w:rPr>
                <w:rFonts w:cstheme="minorHAnsi"/>
                <w:sz w:val="24"/>
                <w:szCs w:val="24"/>
              </w:rPr>
              <w:t>10</w:t>
            </w:r>
            <w:r w:rsidRPr="009C6971">
              <w:rPr>
                <w:rFonts w:cstheme="minorHAnsi"/>
                <w:sz w:val="24"/>
                <w:szCs w:val="24"/>
              </w:rPr>
              <w:t>00 MB/s</w:t>
            </w:r>
          </w:p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MTBF: </w:t>
            </w:r>
            <w:r w:rsidR="009F469C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min.: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1 </w:t>
            </w:r>
            <w:r w:rsidR="00F0660A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8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00 000 h</w:t>
            </w:r>
          </w:p>
          <w:p w:rsidR="005C4986" w:rsidRPr="009C6971" w:rsidRDefault="005C498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TBW: </w:t>
            </w:r>
            <w:r w:rsidR="009F469C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min.: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B5F3F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1600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TB</w:t>
            </w:r>
          </w:p>
          <w:bookmarkEnd w:id="7"/>
          <w:p w:rsidR="00210C73" w:rsidRPr="009C6971" w:rsidRDefault="00210C73" w:rsidP="00BF2C42">
            <w:pPr>
              <w:autoSpaceDE w:val="0"/>
              <w:autoSpaceDN w:val="0"/>
              <w:adjustRightInd w:val="0"/>
              <w:rPr>
                <w:rStyle w:val="Normalny1"/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5C4986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Dysk 2</w:t>
            </w:r>
          </w:p>
        </w:tc>
        <w:tc>
          <w:tcPr>
            <w:tcW w:w="5953" w:type="dxa"/>
            <w:shd w:val="clear" w:color="auto" w:fill="auto"/>
          </w:tcPr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Typ dysku: SSD;</w:t>
            </w:r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Format: M.2</w:t>
            </w:r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bCs/>
                <w:sz w:val="24"/>
                <w:szCs w:val="24"/>
              </w:rPr>
              <w:t xml:space="preserve">min.: PCI-E x4 Gen4 </w:t>
            </w:r>
            <w:proofErr w:type="spellStart"/>
            <w:r w:rsidRPr="009C6971">
              <w:rPr>
                <w:rFonts w:cstheme="minorHAnsi"/>
                <w:bCs/>
                <w:sz w:val="24"/>
                <w:szCs w:val="24"/>
              </w:rPr>
              <w:t>NVMe</w:t>
            </w:r>
            <w:proofErr w:type="spellEnd"/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Pojemność: min.: 2 TB;</w:t>
            </w:r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Szybkość odczytu: min.: 7000 MB/s;</w:t>
            </w:r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Szybkość zapisu: min.: 1000 MB/s</w:t>
            </w:r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MTBF: min.: 1 800 000 h</w:t>
            </w:r>
          </w:p>
          <w:p w:rsidR="003B5F3F" w:rsidRPr="009C6971" w:rsidRDefault="003B5F3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TBW: min.: 1600 TB</w:t>
            </w:r>
          </w:p>
          <w:p w:rsidR="00210C73" w:rsidRPr="009C6971" w:rsidRDefault="00210C73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highlight w:val="green"/>
                <w:lang w:eastAsia="pl-PL"/>
              </w:rPr>
              <w:t xml:space="preserve"> 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5D3B" w:rsidRPr="009C6971" w:rsidTr="00017DC6">
        <w:tc>
          <w:tcPr>
            <w:tcW w:w="1447" w:type="dxa"/>
          </w:tcPr>
          <w:p w:rsidR="00835D3B" w:rsidRPr="009C6971" w:rsidRDefault="00835D3B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35D3B" w:rsidRPr="009C6971" w:rsidRDefault="00835D3B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Karta graficzna</w:t>
            </w:r>
          </w:p>
        </w:tc>
        <w:tc>
          <w:tcPr>
            <w:tcW w:w="5953" w:type="dxa"/>
          </w:tcPr>
          <w:p w:rsidR="00C800E1" w:rsidRPr="009C6971" w:rsidRDefault="00C800E1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54FA3" w:rsidRPr="009C6971" w:rsidRDefault="00154FA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Ilość pamięci RAM: m</w:t>
            </w:r>
            <w:r w:rsidR="00C55A88" w:rsidRPr="009C6971">
              <w:rPr>
                <w:rFonts w:cstheme="minorHAnsi"/>
                <w:sz w:val="24"/>
                <w:szCs w:val="24"/>
              </w:rPr>
              <w:t>i</w:t>
            </w:r>
            <w:r w:rsidRPr="009C6971">
              <w:rPr>
                <w:rFonts w:cstheme="minorHAnsi"/>
                <w:sz w:val="24"/>
                <w:szCs w:val="24"/>
              </w:rPr>
              <w:t>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8 GB</w:t>
            </w:r>
            <w:r w:rsidR="00C55A88"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154FA3" w:rsidRPr="009C6971" w:rsidRDefault="00154FA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Rodzaj pamięci: GDDR6</w:t>
            </w:r>
            <w:r w:rsidR="00C55A88"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835D3B" w:rsidRPr="009C6971" w:rsidRDefault="00154FA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Taktowanie rdzenia: min.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1830 MHz</w:t>
            </w:r>
            <w:r w:rsidR="00C55A88"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A13563" w:rsidRPr="009C6971" w:rsidRDefault="00A1356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Taktowanie pamięci: min.: 17000 MHz</w:t>
            </w:r>
          </w:p>
          <w:p w:rsidR="00154FA3" w:rsidRPr="009C6971" w:rsidRDefault="00C55A88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Szyna danych: min.:</w:t>
            </w:r>
            <w:r w:rsidR="00154FA3" w:rsidRPr="009C6971">
              <w:rPr>
                <w:rFonts w:cstheme="minorHAnsi"/>
                <w:sz w:val="24"/>
                <w:szCs w:val="24"/>
              </w:rPr>
              <w:t xml:space="preserve"> 128bit</w:t>
            </w:r>
            <w:r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A21510" w:rsidRPr="009C6971" w:rsidRDefault="00A21510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Typ </w:t>
            </w:r>
            <w:proofErr w:type="spellStart"/>
            <w:r w:rsidRPr="009C6971">
              <w:rPr>
                <w:rFonts w:cstheme="minorHAnsi"/>
                <w:sz w:val="24"/>
                <w:szCs w:val="24"/>
              </w:rPr>
              <w:t>złacza</w:t>
            </w:r>
            <w:proofErr w:type="spellEnd"/>
            <w:r w:rsidRPr="009C6971">
              <w:rPr>
                <w:rFonts w:cstheme="minorHAnsi"/>
                <w:sz w:val="24"/>
                <w:szCs w:val="24"/>
              </w:rPr>
              <w:t>: min.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PCI Express 4.0x8</w:t>
            </w:r>
            <w:r w:rsidR="00C55A88"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261223" w:rsidRPr="009C6971" w:rsidRDefault="0026122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Procesory strumieniowe: min.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3070</w:t>
            </w:r>
            <w:r w:rsidR="00C55A88"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261223" w:rsidRPr="009C6971" w:rsidRDefault="0026122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Jednostki teksturujące min.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96</w:t>
            </w:r>
            <w:r w:rsidR="00C55A88" w:rsidRPr="009C6971">
              <w:rPr>
                <w:rFonts w:cstheme="minorHAnsi"/>
                <w:sz w:val="24"/>
                <w:szCs w:val="24"/>
              </w:rPr>
              <w:t>;</w:t>
            </w:r>
          </w:p>
          <w:p w:rsidR="00C55A88" w:rsidRPr="009C6971" w:rsidRDefault="00C55A88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Jednostki ROP: min.: 32</w:t>
            </w:r>
          </w:p>
          <w:p w:rsidR="00B019E3" w:rsidRPr="009C6971" w:rsidRDefault="00B019E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Porty:</w:t>
            </w:r>
            <w:r w:rsidR="00C55A88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Pr="009C6971">
              <w:rPr>
                <w:rFonts w:cstheme="minorHAnsi"/>
                <w:sz w:val="24"/>
                <w:szCs w:val="24"/>
              </w:rPr>
              <w:t>HDMI min.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1</w:t>
            </w:r>
            <w:r w:rsidR="00C55A88" w:rsidRPr="009C6971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9C6971">
              <w:rPr>
                <w:rFonts w:cstheme="minorHAnsi"/>
                <w:sz w:val="24"/>
                <w:szCs w:val="24"/>
              </w:rPr>
              <w:t>DisplayPort</w:t>
            </w:r>
            <w:proofErr w:type="spellEnd"/>
            <w:r w:rsidRPr="009C6971">
              <w:rPr>
                <w:rFonts w:cstheme="minorHAnsi"/>
                <w:sz w:val="24"/>
                <w:szCs w:val="24"/>
              </w:rPr>
              <w:t xml:space="preserve"> min.</w:t>
            </w:r>
            <w:r w:rsidR="00C55A88" w:rsidRPr="009C6971">
              <w:rPr>
                <w:rFonts w:cstheme="minorHAnsi"/>
                <w:sz w:val="24"/>
                <w:szCs w:val="24"/>
              </w:rPr>
              <w:t>:</w:t>
            </w:r>
            <w:r w:rsidRPr="009C6971">
              <w:rPr>
                <w:rFonts w:cstheme="minorHAnsi"/>
                <w:sz w:val="24"/>
                <w:szCs w:val="24"/>
              </w:rPr>
              <w:t xml:space="preserve"> 3</w:t>
            </w:r>
            <w:r w:rsidR="00C55A88" w:rsidRPr="009C6971">
              <w:rPr>
                <w:rFonts w:cstheme="minorHAnsi"/>
                <w:sz w:val="24"/>
                <w:szCs w:val="24"/>
              </w:rPr>
              <w:t>.</w:t>
            </w:r>
          </w:p>
          <w:p w:rsidR="00154FA3" w:rsidRPr="009C6971" w:rsidRDefault="00C800E1" w:rsidP="00BF2C4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O wydajności liczonej punktach testu Passmark-G3D Mark na stronie </w:t>
            </w:r>
            <w:hyperlink r:id="rId7">
              <w:r w:rsidRPr="009C6971">
                <w:rPr>
                  <w:rFonts w:cstheme="minorHAnsi"/>
                  <w:sz w:val="24"/>
                  <w:szCs w:val="24"/>
                </w:rPr>
                <w:t xml:space="preserve"> </w:t>
              </w:r>
              <w:r w:rsidRPr="009C6971">
                <w:rPr>
                  <w:rFonts w:eastAsia="Calibri" w:cstheme="minorHAnsi"/>
                  <w:color w:val="0066CC"/>
                  <w:sz w:val="24"/>
                  <w:szCs w:val="24"/>
                  <w:u w:val="single" w:color="0066CC"/>
                  <w:lang w:eastAsia="pl-PL" w:bidi="pl-PL"/>
                </w:rPr>
                <w:t>https://www.videocardbenchmark.net/high_end_gpus.html</w:t>
              </w:r>
              <w:r w:rsidRPr="009C6971">
                <w:rPr>
                  <w:rFonts w:eastAsia="Calibri" w:cstheme="minorHAnsi"/>
                  <w:color w:val="0066CC"/>
                  <w:sz w:val="24"/>
                  <w:szCs w:val="24"/>
                  <w:lang w:eastAsia="pl-PL" w:bidi="pl-PL"/>
                </w:rPr>
                <w:t xml:space="preserve"> </w:t>
              </w:r>
            </w:hyperlink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nie mniejszej niż wynik dla karty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GeForce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RTX 4060</w:t>
            </w:r>
          </w:p>
          <w:p w:rsidR="00C800E1" w:rsidRPr="009C6971" w:rsidRDefault="00C800E1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5D3B" w:rsidRPr="009C6971" w:rsidRDefault="00835D3B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Zasilacz</w:t>
            </w:r>
          </w:p>
        </w:tc>
        <w:tc>
          <w:tcPr>
            <w:tcW w:w="5953" w:type="dxa"/>
          </w:tcPr>
          <w:p w:rsidR="0070746F" w:rsidRPr="009C6971" w:rsidRDefault="00210C7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Równoważny ze standardem ATX, aktywne PFC, o mocy nie mniejszej niż </w:t>
            </w:r>
            <w:r w:rsidR="002F4A59" w:rsidRPr="009C6971">
              <w:rPr>
                <w:rFonts w:cstheme="minorHAnsi"/>
                <w:sz w:val="24"/>
                <w:szCs w:val="24"/>
              </w:rPr>
              <w:t>7</w:t>
            </w:r>
            <w:r w:rsidR="00B340C7" w:rsidRPr="009C6971">
              <w:rPr>
                <w:rFonts w:cstheme="minorHAnsi"/>
                <w:sz w:val="24"/>
                <w:szCs w:val="24"/>
              </w:rPr>
              <w:t>5</w:t>
            </w:r>
            <w:r w:rsidRPr="009C6971">
              <w:rPr>
                <w:rFonts w:cstheme="minorHAnsi"/>
                <w:sz w:val="24"/>
                <w:szCs w:val="24"/>
              </w:rPr>
              <w:t>0 W</w:t>
            </w:r>
            <w:r w:rsidR="00203E8D" w:rsidRPr="009C697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10C73" w:rsidRPr="009C6971" w:rsidRDefault="00203E8D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Certyfikat sprawności</w:t>
            </w:r>
            <w:r w:rsidR="00C74DF4">
              <w:rPr>
                <w:rFonts w:cstheme="minorHAnsi"/>
                <w:sz w:val="24"/>
                <w:szCs w:val="24"/>
              </w:rPr>
              <w:t xml:space="preserve"> / </w:t>
            </w:r>
            <w:r w:rsidR="00C74DF4">
              <w:rPr>
                <w:rFonts w:cstheme="minorHAnsi"/>
                <w:color w:val="000000" w:themeColor="text1"/>
              </w:rPr>
              <w:t>wydajność energetyczna</w:t>
            </w:r>
            <w:r w:rsidRPr="009C6971">
              <w:rPr>
                <w:rFonts w:cstheme="minorHAnsi"/>
                <w:sz w:val="24"/>
                <w:szCs w:val="24"/>
              </w:rPr>
              <w:t>: min.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70746F" w:rsidRPr="009C6971">
              <w:rPr>
                <w:rFonts w:cstheme="minorHAnsi"/>
                <w:sz w:val="24"/>
                <w:szCs w:val="24"/>
              </w:rPr>
              <w:t>94% (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80 Plus </w:t>
            </w:r>
            <w:r w:rsidR="002F4A59" w:rsidRPr="009C6971">
              <w:rPr>
                <w:rFonts w:cstheme="minorHAnsi"/>
                <w:sz w:val="24"/>
                <w:szCs w:val="24"/>
              </w:rPr>
              <w:t>Platinum</w:t>
            </w:r>
            <w:r w:rsidR="0070746F" w:rsidRPr="009C6971">
              <w:rPr>
                <w:rFonts w:cstheme="minorHAnsi"/>
                <w:sz w:val="24"/>
                <w:szCs w:val="24"/>
              </w:rPr>
              <w:t>)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10C73" w:rsidRPr="009C6971" w:rsidRDefault="0070746F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Z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łącza minimum: </w:t>
            </w:r>
            <w:r w:rsidRPr="009C6971">
              <w:rPr>
                <w:rFonts w:cstheme="minorHAnsi"/>
                <w:sz w:val="24"/>
                <w:szCs w:val="24"/>
              </w:rPr>
              <w:t>7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 x SATA, </w:t>
            </w:r>
          </w:p>
          <w:p w:rsidR="00210C73" w:rsidRPr="009C6971" w:rsidRDefault="0070746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sz w:val="24"/>
                <w:szCs w:val="24"/>
              </w:rPr>
              <w:t>Z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abezpieczenia </w:t>
            </w:r>
            <w:r w:rsidR="009F469C" w:rsidRPr="009C6971">
              <w:rPr>
                <w:rFonts w:cstheme="minorHAnsi"/>
                <w:sz w:val="24"/>
                <w:szCs w:val="24"/>
              </w:rPr>
              <w:t>min.:</w:t>
            </w:r>
            <w:r w:rsidR="00210C73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Pr="009C6971">
              <w:rPr>
                <w:rFonts w:cstheme="minorHAnsi"/>
                <w:sz w:val="24"/>
                <w:szCs w:val="24"/>
              </w:rPr>
              <w:t>OCP, OPP, OTP, OVP, SCP, UVP</w:t>
            </w:r>
          </w:p>
          <w:p w:rsidR="00210C73" w:rsidRPr="009C6971" w:rsidRDefault="00210C73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Średnica wentylatora: </w:t>
            </w:r>
            <w:r w:rsidR="009F469C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min.: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1</w:t>
            </w:r>
            <w:r w:rsidR="0070746F"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35</w:t>
            </w: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  <w:p w:rsidR="0070746F" w:rsidRPr="009C6971" w:rsidRDefault="0070746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Modularne okablowanie: tak pełne;</w:t>
            </w:r>
          </w:p>
          <w:p w:rsidR="0070746F" w:rsidRPr="009C6971" w:rsidRDefault="0070746F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Podświetlenie: nie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Obudowa</w:t>
            </w:r>
          </w:p>
        </w:tc>
        <w:tc>
          <w:tcPr>
            <w:tcW w:w="5953" w:type="dxa"/>
          </w:tcPr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Fabrycznie przystosowana do pracy w układzie pionowym, typ MIDI TOWER oraz kompatybilna z zaoferowaną płytą główną, 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Wnęki montażowe</w:t>
            </w:r>
            <w:r w:rsidR="004441E4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wewnętrzne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24D2" w:rsidRPr="009C697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x 2,5”,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8124D2" w:rsidRPr="009C6971">
              <w:rPr>
                <w:rFonts w:asciiTheme="minorHAnsi" w:hAnsiTheme="minorHAnsi" w:cstheme="minorHAnsi"/>
                <w:sz w:val="24"/>
                <w:szCs w:val="24"/>
              </w:rPr>
              <w:t>ax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2 x 3,5" 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Panel przedni: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wyposażony w minimum: 2 złącza USB 3.</w:t>
            </w:r>
            <w:r w:rsidR="008124D2" w:rsidRPr="009C69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Gen 1 typ A, gniazdo słuchawkowe, gniazdo mikrofonu, a także przyciski POWER oraz RESET.</w:t>
            </w:r>
          </w:p>
          <w:p w:rsidR="00210C73" w:rsidRPr="009C6971" w:rsidRDefault="00210C73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Zamontowane wentylatory: </w:t>
            </w:r>
            <w:r w:rsidR="008124D2" w:rsidRPr="009C6971">
              <w:rPr>
                <w:rFonts w:asciiTheme="minorHAnsi" w:hAnsiTheme="minorHAnsi" w:cstheme="minorHAnsi"/>
                <w:sz w:val="24"/>
                <w:szCs w:val="24"/>
              </w:rPr>
              <w:t>panel przedni;: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3C63F9" w:rsidRPr="009C69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1BE1" w:rsidRPr="009C697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C63F9" w:rsidRPr="009C69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1E1BE1" w:rsidRPr="009C6971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8124D2" w:rsidRPr="009C6971">
              <w:rPr>
                <w:rFonts w:asciiTheme="minorHAnsi" w:hAnsiTheme="minorHAnsi" w:cstheme="minorHAnsi"/>
                <w:sz w:val="24"/>
                <w:szCs w:val="24"/>
              </w:rPr>
              <w:t>0 mm’</w:t>
            </w:r>
          </w:p>
          <w:p w:rsidR="008124D2" w:rsidRPr="009C6971" w:rsidRDefault="008124D2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Panel tylny: min.: 1x120 mm</w:t>
            </w:r>
          </w:p>
          <w:p w:rsidR="00944F05" w:rsidRPr="009C6971" w:rsidRDefault="00944F05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Panele boczne: metalowe</w:t>
            </w:r>
            <w:r w:rsidR="008124D2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bez okna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72842" w:rsidRPr="009C6971" w:rsidRDefault="00C72842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Podświetlenie: nie</w:t>
            </w:r>
          </w:p>
          <w:p w:rsidR="00210C73" w:rsidRPr="009C6971" w:rsidRDefault="00210C73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Wymagane złącza i porty nie mogą być uzyskane za pomocą </w:t>
            </w:r>
            <w:proofErr w:type="spellStart"/>
            <w:r w:rsidRPr="009C6971">
              <w:rPr>
                <w:rFonts w:cstheme="minorHAnsi"/>
                <w:sz w:val="24"/>
                <w:szCs w:val="24"/>
              </w:rPr>
              <w:t>hubów</w:t>
            </w:r>
            <w:proofErr w:type="spellEnd"/>
            <w:r w:rsidRPr="009C6971">
              <w:rPr>
                <w:rFonts w:cstheme="minorHAnsi"/>
                <w:sz w:val="24"/>
                <w:szCs w:val="24"/>
              </w:rPr>
              <w:t>, przejściówek, wyprowadzeń czy czytników kart itp.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System operacyjny</w:t>
            </w:r>
          </w:p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210C73" w:rsidRPr="009C6971" w:rsidRDefault="00210C73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>Zainstalowany system operacyjny Windows 1</w:t>
            </w:r>
            <w:r w:rsidR="005F4623"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 PL 64bit lub równoważny, który umożliwi Zamawiającemu skorzystanie z pełnych funkcjonalności posiadanych usług Active Directory oraz pakietu Microsoft Office 20</w:t>
            </w:r>
            <w:r w:rsidR="004441E4"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>21</w:t>
            </w:r>
            <w:r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tym bez konieczności stosowania dodatkowego oprogramowania firm trzecich w celu ich uruchomienia.</w:t>
            </w:r>
            <w:r w:rsidR="003B0B27"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41E4" w:rsidRPr="009C6971" w:rsidTr="00017DC6">
        <w:trPr>
          <w:trHeight w:val="397"/>
        </w:trPr>
        <w:tc>
          <w:tcPr>
            <w:tcW w:w="1447" w:type="dxa"/>
          </w:tcPr>
          <w:p w:rsidR="004441E4" w:rsidRPr="009C6971" w:rsidRDefault="004441E4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41E4" w:rsidRPr="009C6971" w:rsidRDefault="00D058F6" w:rsidP="00BF2C42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9C6971">
              <w:rPr>
                <w:rFonts w:cstheme="minorHAnsi"/>
                <w:sz w:val="24"/>
                <w:szCs w:val="24"/>
                <w:lang w:bidi="pl-PL"/>
              </w:rPr>
              <w:t>Pakiet Biurowy Office 2021 Home &amp; Bussines PL lub równoważny</w:t>
            </w:r>
          </w:p>
        </w:tc>
        <w:tc>
          <w:tcPr>
            <w:tcW w:w="5953" w:type="dxa"/>
            <w:vAlign w:val="center"/>
          </w:tcPr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6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Wersja językowa: polska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37"/>
              <w:ind w:right="358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Typ produktu: produkt fizyczny Wersja: opakowanie z kodem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Zawartość pakietu: Excel, OneNote, Power Point, Word, Outlook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1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1"/>
              <w:ind w:left="31" w:right="659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Licencja dożywotnia na 1 komputer ze wsparciem aktualizacji przez producenta.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Wymagania szczególne - licencj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i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: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11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1"/>
              <w:ind w:right="325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Licencj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mus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i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pozwalać na swobodne przenoszenie pomiędzy komputerami (np. w przypadku wymiany sprzętu) a w przypadku awarii sprzętu natychmiastowo.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45"/>
              <w:ind w:right="48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Zakupion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Licencj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mus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i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być bezterminow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i posiadać wymagan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y klucz</w:t>
            </w:r>
            <w:r w:rsidRPr="009C6971">
              <w:rPr>
                <w:rFonts w:eastAsia="Calibri" w:cstheme="minorHAnsi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aktywacyjn</w:t>
            </w:r>
            <w:r w:rsidR="0006493E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y</w:t>
            </w:r>
            <w:r w:rsidR="00091B51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.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12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ind w:left="31" w:right="51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Równoważność do oprogramowania Microsoft Office 2021 Home &amp; Bussines PL 64 bit oznacza, że musi spełniać następujące wymagania poprzez wbudowane mechanizmy, bez użycia dodatkowych aplikacji: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98" w:right="627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Dostępność pakietu w wersji 64-bit umożliwiającej</w:t>
            </w:r>
            <w:r w:rsidRPr="009C6971">
              <w:rPr>
                <w:rFonts w:eastAsia="Calibri" w:cstheme="minorHAnsi"/>
                <w:spacing w:val="-30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wykorzystanie ponad 2 GB przestrzeni adresowej,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58" w:after="0" w:line="240" w:lineRule="auto"/>
              <w:ind w:left="198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Wymagania odnośnie interfejsu</w:t>
            </w:r>
            <w:r w:rsidRPr="009C6971">
              <w:rPr>
                <w:rFonts w:eastAsia="Calibri" w:cstheme="minorHAnsi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użytkownika: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" w:after="0" w:line="240" w:lineRule="auto"/>
              <w:ind w:right="49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lastRenderedPageBreak/>
              <w:t>Pełna polska wersja językowa interfejsu użytkownika z możliwością przełączania wersji językowej interfejsu na inne języki, w tym język angielski.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55" w:after="0" w:line="240" w:lineRule="auto"/>
              <w:ind w:right="96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Prostota i intuicyjność obsługi, pozwalająca na pracę osobom nieposiadającym umiejętności</w:t>
            </w:r>
            <w:r w:rsidRPr="009C6971">
              <w:rPr>
                <w:rFonts w:eastAsia="Calibri" w:cstheme="minorHAnsi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technicznych.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54" w:after="0" w:line="240" w:lineRule="auto"/>
              <w:ind w:right="279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</w:t>
            </w:r>
            <w:r w:rsidRPr="009C6971">
              <w:rPr>
                <w:rFonts w:eastAsia="Calibri" w:cstheme="minorHAnsi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się.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" w:after="0" w:line="240" w:lineRule="auto"/>
              <w:ind w:left="198" w:right="426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Możliwość aktywacji zainstalowanego pakietu poprzez mechanizmy wdrożonej usługi katalogowej Active Directory.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" w:after="0" w:line="240" w:lineRule="auto"/>
              <w:ind w:left="198" w:right="147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Narzędzie wspomagające procesy migracji z poprzednich wersji</w:t>
            </w:r>
            <w:r w:rsidRPr="009C6971">
              <w:rPr>
                <w:rFonts w:eastAsia="Calibri" w:cstheme="minorHAnsi"/>
                <w:spacing w:val="-33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pakietu Microsoft Office i badania zgodności z dokumentami wytworzonymi w tym</w:t>
            </w:r>
            <w:r w:rsidRPr="009C6971">
              <w:rPr>
                <w:rFonts w:eastAsia="Calibri" w:cstheme="minorHAnsi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pakiecie.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55" w:after="0" w:line="240" w:lineRule="auto"/>
              <w:ind w:left="198" w:right="459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Oprogramowanie musi umożliwiać tworzenie i edycję dokumentów elektronicznych w ustalonym standardzie, który spełnia następujące warunki:</w:t>
            </w:r>
          </w:p>
          <w:p w:rsidR="00D058F6" w:rsidRPr="009C6971" w:rsidRDefault="00D058F6" w:rsidP="00BF2C4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posiada kompletny i publicznie dostępny opis</w:t>
            </w:r>
            <w:r w:rsidRPr="009C6971">
              <w:rPr>
                <w:rFonts w:eastAsia="Calibri" w:cstheme="minorHAnsi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formatu,</w:t>
            </w:r>
          </w:p>
          <w:p w:rsidR="00D058F6" w:rsidRPr="009C6971" w:rsidRDefault="00D058F6" w:rsidP="00BF2C4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53"/>
              <w:ind w:right="166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ma zdefiniowany układ informacji w postaci XML zgodnie z Załącznikiem 2 Rozporządzenia Rady Ministrów z dnia 12 kwietnia 2012</w:t>
            </w:r>
            <w:r w:rsidRPr="009C6971">
              <w:rPr>
                <w:rFonts w:eastAsia="Calibri" w:cstheme="minorHAnsi"/>
                <w:spacing w:val="-33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r. w sprawie Krajowych Ram Interoperacyjności, minimalnych wymagań dla rejestrów publicznych i wymiany informacji w postaci elektronicznej oraz minimalnych wymagań dla systemów teleinformatycznych (Dz.U. 2012, poz.</w:t>
            </w:r>
            <w:r w:rsidRPr="009C6971">
              <w:rPr>
                <w:rFonts w:eastAsia="Calibri" w:cstheme="minorHAnsi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526),</w:t>
            </w:r>
          </w:p>
          <w:p w:rsidR="00D058F6" w:rsidRPr="009C6971" w:rsidRDefault="00D058F6" w:rsidP="00BF2C4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55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umożliwia kreowanie plików w formacie</w:t>
            </w:r>
            <w:r w:rsidRPr="009C6971">
              <w:rPr>
                <w:rFonts w:eastAsia="Calibri" w:cstheme="minorHAnsi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XML,</w:t>
            </w:r>
          </w:p>
          <w:p w:rsidR="00D058F6" w:rsidRPr="009C6971" w:rsidRDefault="00D058F6" w:rsidP="00BF2C42">
            <w:pPr>
              <w:widowControl w:val="0"/>
              <w:numPr>
                <w:ilvl w:val="0"/>
                <w:numId w:val="30"/>
              </w:numPr>
              <w:tabs>
                <w:tab w:val="left" w:pos="313"/>
              </w:tabs>
              <w:autoSpaceDE w:val="0"/>
              <w:autoSpaceDN w:val="0"/>
              <w:spacing w:before="56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wspiera w swojej specyfikacji podpis elektroniczny w formacie</w:t>
            </w:r>
            <w:r w:rsidRPr="009C6971">
              <w:rPr>
                <w:rFonts w:eastAsia="Calibri" w:cstheme="minorHAnsi"/>
                <w:spacing w:val="-19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XAdES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,</w:t>
            </w:r>
          </w:p>
          <w:p w:rsidR="00D058F6" w:rsidRPr="009C6971" w:rsidRDefault="00D058F6" w:rsidP="00BF2C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198" w:right="911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Oprogramowanie musi umożliwiać opatrywanie dokumentów metadanymi.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spacing w:before="57" w:after="0" w:line="240" w:lineRule="auto"/>
              <w:ind w:left="198" w:right="270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 skład oprogramowania muszą wchodzić narzędzia</w:t>
            </w:r>
            <w:r w:rsidRPr="009C6971">
              <w:rPr>
                <w:rFonts w:eastAsia="Calibri" w:cstheme="minorHAnsi"/>
                <w:spacing w:val="-2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programistyczne umożliwiające automatyzację pracy i wymianę danych pomiędzy dokumentami i aplikacjami (język makropoleceń, język</w:t>
            </w:r>
            <w:r w:rsidRPr="009C6971">
              <w:rPr>
                <w:rFonts w:eastAsia="Calibri" w:cstheme="minorHAnsi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skryptowy).</w:t>
            </w:r>
          </w:p>
          <w:p w:rsidR="00D058F6" w:rsidRPr="009C6971" w:rsidRDefault="00D058F6" w:rsidP="00BF2C4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spacing w:before="57" w:after="0" w:line="240" w:lineRule="auto"/>
              <w:ind w:left="198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Do aplikacji musi być dostępna pełna dokumentacja w języku</w:t>
            </w:r>
            <w:r w:rsidRPr="009C6971">
              <w:rPr>
                <w:rFonts w:eastAsia="Calibri" w:cstheme="minorHAnsi"/>
                <w:spacing w:val="-1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polskim.</w:t>
            </w: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spacing w:before="11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D058F6" w:rsidRPr="009C6971" w:rsidRDefault="00D058F6" w:rsidP="00BF2C42">
            <w:pPr>
              <w:widowControl w:val="0"/>
              <w:autoSpaceDE w:val="0"/>
              <w:autoSpaceDN w:val="0"/>
              <w:ind w:left="31" w:right="99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b/>
                <w:sz w:val="24"/>
                <w:szCs w:val="24"/>
                <w:lang w:eastAsia="pl-PL" w:bidi="pl-PL"/>
              </w:rPr>
              <w:t xml:space="preserve">Warunki równoważności: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Zamawiający dopuszcza dostawę oprogramowania równoważnego do wskazanego z zastrzeżeniem, że Wykonawca musi udowodnić, że rozwiązanie równoważne spełnia wymagania Zamawiającego określone w OPZ. Zamawiający uzna, że oferowane oprogramowanie jest równoważne do oprogramowania wskazanego w przypadku, gdy Wykonawca dołączy do oferty (w formie załącznika do Formularza ofertowego) </w:t>
            </w:r>
            <w:r w:rsidRPr="009C6971">
              <w:rPr>
                <w:rFonts w:eastAsia="Calibri" w:cstheme="minorHAnsi"/>
                <w:b/>
                <w:sz w:val="24"/>
                <w:szCs w:val="24"/>
                <w:lang w:eastAsia="pl-PL" w:bidi="pl-PL"/>
              </w:rPr>
              <w:t>oświadczenie producenta oprogramowania równoważnego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, z którego jednoznacznie wynika potwierdzenie</w:t>
            </w:r>
            <w:r w:rsidRPr="009C6971">
              <w:rPr>
                <w:rFonts w:eastAsia="Calibri" w:cstheme="minorHAnsi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wszystkich</w:t>
            </w:r>
            <w:r w:rsidRPr="009C6971">
              <w:rPr>
                <w:rFonts w:eastAsia="Calibri" w:cstheme="minorHAnsi"/>
                <w:spacing w:val="-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wymagań</w:t>
            </w:r>
            <w:r w:rsidRPr="009C6971">
              <w:rPr>
                <w:rFonts w:eastAsia="Calibri" w:cstheme="minorHAnsi"/>
                <w:spacing w:val="-10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wskazanych</w:t>
            </w:r>
            <w:r w:rsidRPr="009C6971">
              <w:rPr>
                <w:rFonts w:eastAsia="Calibri" w:cstheme="minorHAnsi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powyżej.</w:t>
            </w:r>
            <w:r w:rsidRPr="009C6971">
              <w:rPr>
                <w:rFonts w:eastAsia="Calibri" w:cstheme="minorHAnsi"/>
                <w:spacing w:val="-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Oświadczenie,</w:t>
            </w:r>
            <w:r w:rsidRPr="009C6971">
              <w:rPr>
                <w:rFonts w:eastAsia="Calibri" w:cstheme="minorHAnsi"/>
                <w:spacing w:val="-10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 którym mowa powyżej nie podlega uzupełnieniu, co oznacza, że brak załączenia wskazanego oświadczenia, błędy w oświadczeniu lub brak potwierdzenia spełnienia któregokolwiek z wymagań określonych w OPZ, w przypadku zaoferowania produktu równoważnego, skutkować będz</w:t>
            </w:r>
            <w:r w:rsidR="00C06140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ie odrzuceniem oferty Wykonawcy.</w:t>
            </w:r>
          </w:p>
          <w:p w:rsidR="004441E4" w:rsidRPr="009C6971" w:rsidRDefault="004441E4" w:rsidP="00BF2C42">
            <w:pPr>
              <w:pStyle w:val="Tekstpodstawowy"/>
              <w:spacing w:line="240" w:lineRule="auto"/>
              <w:ind w:left="31"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</w:tcPr>
          <w:p w:rsidR="004441E4" w:rsidRPr="009C6971" w:rsidRDefault="004441E4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0C73" w:rsidRPr="009C6971" w:rsidTr="00017DC6">
        <w:tc>
          <w:tcPr>
            <w:tcW w:w="1447" w:type="dxa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Wymagania dodatkowe</w:t>
            </w:r>
          </w:p>
        </w:tc>
        <w:tc>
          <w:tcPr>
            <w:tcW w:w="5953" w:type="dxa"/>
          </w:tcPr>
          <w:p w:rsidR="00603A74" w:rsidRPr="009C6971" w:rsidRDefault="00603A74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Bezprzewodowa mysz optyczna z interfejsem bluetooth i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usb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03A74" w:rsidRPr="009C6971" w:rsidRDefault="00603A74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ilość przycisków: </w:t>
            </w:r>
            <w:r w:rsidR="005D13FA" w:rsidRPr="009C697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; regulacja czułości do </w:t>
            </w:r>
            <w:r w:rsidR="009F469C"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1600 DPI</w:t>
            </w:r>
            <w:r w:rsidR="003C63F9" w:rsidRPr="009C69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A63DE" w:rsidRPr="009C6971">
              <w:rPr>
                <w:rFonts w:asciiTheme="minorHAnsi" w:hAnsiTheme="minorHAnsi" w:cstheme="minorHAnsi"/>
                <w:sz w:val="24"/>
                <w:szCs w:val="24"/>
              </w:rPr>
              <w:t>, zasilanie max.: 1 bateria AA lub AAA</w:t>
            </w:r>
            <w:r w:rsidR="005D13FA" w:rsidRPr="009C6971">
              <w:rPr>
                <w:rFonts w:asciiTheme="minorHAnsi" w:hAnsiTheme="minorHAnsi" w:cstheme="minorHAnsi"/>
                <w:sz w:val="24"/>
                <w:szCs w:val="24"/>
              </w:rPr>
              <w:t>, zasięg: min.: 10m</w:t>
            </w:r>
          </w:p>
          <w:p w:rsidR="00001871" w:rsidRPr="009C6971" w:rsidRDefault="00001871" w:rsidP="00BF2C42">
            <w:pPr>
              <w:pStyle w:val="Tekstpodstawowy"/>
              <w:spacing w:before="119"/>
              <w:ind w:right="102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Klawiatura:</w:t>
            </w:r>
            <w:r w:rsidRPr="009C69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Typ</w:t>
            </w:r>
            <w:r w:rsidRPr="009C69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klawiatury:</w:t>
            </w:r>
            <w:r w:rsidRPr="009C69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Membranowa;</w:t>
            </w:r>
            <w:r w:rsidRPr="009C69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Układ</w:t>
            </w:r>
            <w:r w:rsidRPr="009C69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klawiszy: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Standardowy; Komunikacja z komputerem: Przewodowa; Interfejs: USB; Blok numeryczny:</w:t>
            </w:r>
            <w:r w:rsidRPr="009C69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Tak;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Kolor:</w:t>
            </w:r>
            <w:r w:rsidRPr="009C69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Czarny;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Długość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przewodu</w:t>
            </w:r>
            <w:r w:rsidRPr="009C69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min.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  <w:r w:rsidRPr="009C6971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m;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Inne:</w:t>
            </w:r>
            <w:r w:rsidRPr="009C69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plug &amp;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, wodoodporna, bez</w:t>
            </w:r>
            <w:r w:rsidRPr="009C697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touchpada</w:t>
            </w:r>
            <w:proofErr w:type="spellEnd"/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Chłodzenie CPU: </w:t>
            </w: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Sposób montażu: wertykalny</w:t>
            </w: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max. TDP: min. 200W</w:t>
            </w: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max. prędkość obrotowa min. 1400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obr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./min</w:t>
            </w: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średnica wentylatora min. 135 mm</w:t>
            </w: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Ilość ciepłowodów: min. 6</w:t>
            </w:r>
          </w:p>
          <w:p w:rsidR="00B059AF" w:rsidRPr="009C6971" w:rsidRDefault="00B059AF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Średnica ciepłowodów min. 8 mm </w:t>
            </w:r>
          </w:p>
          <w:p w:rsidR="00B34AED" w:rsidRPr="009C6971" w:rsidRDefault="00B34AED" w:rsidP="00BF2C42">
            <w:pPr>
              <w:widowControl w:val="0"/>
              <w:autoSpaceDE w:val="0"/>
              <w:autoSpaceDN w:val="0"/>
              <w:ind w:right="31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Żywotność: min. 300 000 h</w:t>
            </w:r>
          </w:p>
          <w:p w:rsidR="00B059AF" w:rsidRPr="009C6971" w:rsidRDefault="00B059AF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  <w:p w:rsidR="00001871" w:rsidRPr="009C6971" w:rsidRDefault="00210C73" w:rsidP="00BF2C42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sz w:val="24"/>
                <w:szCs w:val="24"/>
                <w:lang w:eastAsia="pl-PL"/>
              </w:rPr>
              <w:t>Zamawiający wymaga, by dostarczone urządzenia były nowe (tzn. wyprodukowane nie dawniej, niż na 6 miesięcy przed ich dostarczeniem) oraz by nie były używane.</w:t>
            </w:r>
            <w:r w:rsidRPr="009C69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9C6971">
              <w:rPr>
                <w:rFonts w:cstheme="minorHAnsi"/>
                <w:sz w:val="24"/>
                <w:szCs w:val="24"/>
                <w:lang w:eastAsia="pl-PL"/>
              </w:rPr>
              <w:t xml:space="preserve">Zamawiający dopuszcza, by urządzenia zostały rozpakowane i uruchomione przed ich dostarczeniem wyłącznie przez Wykonawcę i wyłącznie w celu weryfikacji poprawnego działania urządzeń oraz instalacji niezbędnego oprogramowania. </w:t>
            </w:r>
          </w:p>
          <w:p w:rsidR="00210C73" w:rsidRPr="009C6971" w:rsidRDefault="00210C73" w:rsidP="00BF2C42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sz w:val="24"/>
                <w:szCs w:val="24"/>
                <w:lang w:eastAsia="pl-PL"/>
              </w:rPr>
              <w:lastRenderedPageBreak/>
              <w:t>Dostarczone urządzenia muszą posiadać zainstalowane systemy operacyjne</w:t>
            </w:r>
            <w:r w:rsidR="00944F05" w:rsidRPr="009C6971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5D13FA" w:rsidRPr="009C6971">
              <w:rPr>
                <w:rFonts w:cstheme="minorHAnsi"/>
                <w:sz w:val="24"/>
                <w:szCs w:val="24"/>
                <w:lang w:eastAsia="pl-PL"/>
              </w:rPr>
              <w:t xml:space="preserve">wraz z oprogramowaniem w najnowszej udostępnionej przez producenta wersji </w:t>
            </w:r>
            <w:r w:rsidR="00AD0463" w:rsidRPr="009C6971">
              <w:rPr>
                <w:rFonts w:cstheme="minorHAnsi"/>
                <w:sz w:val="24"/>
                <w:szCs w:val="24"/>
                <w:lang w:eastAsia="pl-PL"/>
              </w:rPr>
              <w:t>oraz skonfigurowaną macierzą</w:t>
            </w:r>
            <w:r w:rsidR="00001871" w:rsidRPr="009C6971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001871" w:rsidRPr="009C6971">
              <w:rPr>
                <w:rFonts w:cstheme="minorHAnsi"/>
                <w:b/>
                <w:sz w:val="24"/>
                <w:szCs w:val="24"/>
                <w:lang w:eastAsia="pl-PL"/>
              </w:rPr>
              <w:t xml:space="preserve">RAID </w:t>
            </w:r>
            <w:r w:rsidR="005D13FA" w:rsidRPr="009C6971">
              <w:rPr>
                <w:rFonts w:cstheme="minorHAnsi"/>
                <w:b/>
                <w:sz w:val="24"/>
                <w:szCs w:val="24"/>
                <w:lang w:eastAsia="pl-PL"/>
              </w:rPr>
              <w:t>1</w:t>
            </w:r>
            <w:r w:rsidR="005D13FA" w:rsidRPr="009C6971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AD0463" w:rsidRPr="009C6971">
              <w:rPr>
                <w:rFonts w:cstheme="minorHAnsi"/>
                <w:sz w:val="24"/>
                <w:szCs w:val="24"/>
                <w:lang w:eastAsia="pl-PL"/>
              </w:rPr>
              <w:t>na dyskach z powyższej konfiguracji</w:t>
            </w:r>
          </w:p>
          <w:p w:rsidR="00210C73" w:rsidRPr="009C6971" w:rsidRDefault="00210C73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210C73" w:rsidRPr="009C6971" w:rsidRDefault="009F469C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>Min.:</w:t>
            </w:r>
            <w:r w:rsidR="00210C73"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67CC3"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  <w:r w:rsidR="007F05B7"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B4A11"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>miesiąc</w:t>
            </w:r>
            <w:r w:rsidR="00867CC3"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proofErr w:type="spellEnd"/>
            <w:r w:rsidR="00210C73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gwarancji i obsługi serwisowej od daty dostawy w miejscu instalacji komputerów. W przypadku awarii dysku twardego wymagającej jego wymia</w:t>
            </w:r>
            <w:r w:rsidR="007F05B7" w:rsidRPr="009C6971">
              <w:rPr>
                <w:rFonts w:asciiTheme="minorHAnsi" w:hAnsiTheme="minorHAnsi" w:cstheme="minorHAnsi"/>
                <w:sz w:val="24"/>
                <w:szCs w:val="24"/>
              </w:rPr>
              <w:t>ny uszkodzony dysk pozostanie u </w:t>
            </w:r>
            <w:r w:rsidR="00210C73" w:rsidRPr="009C6971">
              <w:rPr>
                <w:rFonts w:asciiTheme="minorHAnsi" w:hAnsiTheme="minorHAnsi" w:cstheme="minorHAnsi"/>
                <w:sz w:val="24"/>
                <w:szCs w:val="24"/>
              </w:rPr>
              <w:t>zamawiającego.</w:t>
            </w:r>
          </w:p>
          <w:p w:rsidR="00210C73" w:rsidRPr="009C6971" w:rsidRDefault="00210C73" w:rsidP="00BF2C42">
            <w:pPr>
              <w:pStyle w:val="Bezodstpw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Usunięcie awarii – do 5 dni roboczych od otrzymania zgłoszenia. W przypadku braku możliwości naprawy w w/w terminie podstawienie sprzętu zastępczego o równoważnych parametrach. W razie dostarczenia sprzętu zastępczego na Wykonawcy spoczywa obowiązek ewentualnego przeniesienia usług/zasobów na nowy sprzęt wraz z konfiguracją. </w:t>
            </w:r>
          </w:p>
        </w:tc>
        <w:tc>
          <w:tcPr>
            <w:tcW w:w="851" w:type="dxa"/>
            <w:vMerge/>
          </w:tcPr>
          <w:p w:rsidR="00210C73" w:rsidRPr="009C6971" w:rsidRDefault="00210C73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3DE" w:rsidRPr="009C6971" w:rsidTr="00017DC6">
        <w:tc>
          <w:tcPr>
            <w:tcW w:w="1447" w:type="dxa"/>
          </w:tcPr>
          <w:p w:rsidR="007A63DE" w:rsidRPr="009C6971" w:rsidRDefault="007A63DE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63DE" w:rsidRPr="009C6971" w:rsidRDefault="007A63DE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Standardy</w:t>
            </w:r>
          </w:p>
        </w:tc>
        <w:tc>
          <w:tcPr>
            <w:tcW w:w="5953" w:type="dxa"/>
            <w:vAlign w:val="center"/>
          </w:tcPr>
          <w:p w:rsidR="007A63DE" w:rsidRPr="009C6971" w:rsidRDefault="007A63DE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Wszystkie oferowane produkty muszą posiadać certyfikat CE.</w:t>
            </w:r>
          </w:p>
        </w:tc>
        <w:tc>
          <w:tcPr>
            <w:tcW w:w="851" w:type="dxa"/>
          </w:tcPr>
          <w:p w:rsidR="007A63DE" w:rsidRPr="009C6971" w:rsidRDefault="007A63DE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04EAE" w:rsidRPr="009C6971" w:rsidRDefault="00404EAE" w:rsidP="00BF2C42">
      <w:pPr>
        <w:rPr>
          <w:rFonts w:cstheme="minorHAnsi"/>
          <w:sz w:val="24"/>
          <w:szCs w:val="24"/>
        </w:rPr>
      </w:pPr>
    </w:p>
    <w:p w:rsidR="00181BED" w:rsidRPr="009C6971" w:rsidRDefault="00181BED" w:rsidP="00BF2C42">
      <w:p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br w:type="page"/>
      </w:r>
    </w:p>
    <w:p w:rsidR="00623C24" w:rsidRPr="009C6971" w:rsidRDefault="00623C24" w:rsidP="00BF2C42">
      <w:pPr>
        <w:rPr>
          <w:rFonts w:cstheme="minorHAnsi"/>
          <w:sz w:val="24"/>
          <w:szCs w:val="24"/>
        </w:rPr>
      </w:pPr>
    </w:p>
    <w:tbl>
      <w:tblPr>
        <w:tblStyle w:val="Tabela-Siatk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560"/>
        <w:gridCol w:w="5953"/>
        <w:gridCol w:w="709"/>
      </w:tblGrid>
      <w:tr w:rsidR="00181BED" w:rsidRPr="009C6971" w:rsidTr="00FA7C00">
        <w:tc>
          <w:tcPr>
            <w:tcW w:w="1447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513" w:type="dxa"/>
            <w:gridSpan w:val="2"/>
            <w:vAlign w:val="center"/>
          </w:tcPr>
          <w:p w:rsidR="00181BED" w:rsidRPr="009C6971" w:rsidRDefault="00181BED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709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Ilość</w:t>
            </w:r>
          </w:p>
          <w:p w:rsidR="00181BED" w:rsidRPr="009C6971" w:rsidRDefault="00181BED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Sztuk</w:t>
            </w:r>
          </w:p>
        </w:tc>
      </w:tr>
      <w:tr w:rsidR="00181BED" w:rsidRPr="009C6971" w:rsidTr="00FA7C00">
        <w:tc>
          <w:tcPr>
            <w:tcW w:w="1447" w:type="dxa"/>
            <w:vMerge w:val="restart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Komputer Desktop</w:t>
            </w: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5953" w:type="dxa"/>
          </w:tcPr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Biznesowe, multimedialne, praca biurowa</w:t>
            </w:r>
          </w:p>
        </w:tc>
        <w:tc>
          <w:tcPr>
            <w:tcW w:w="709" w:type="dxa"/>
            <w:vMerge w:val="restart"/>
          </w:tcPr>
          <w:p w:rsidR="00181BED" w:rsidRPr="009C6971" w:rsidRDefault="00524F10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181BED" w:rsidRPr="009C6971" w:rsidTr="00FA7C00">
        <w:tc>
          <w:tcPr>
            <w:tcW w:w="1447" w:type="dxa"/>
            <w:vMerge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5953" w:type="dxa"/>
          </w:tcPr>
          <w:p w:rsidR="00524F10" w:rsidRPr="009C6971" w:rsidRDefault="00524F10" w:rsidP="00BF2C42">
            <w:pPr>
              <w:widowControl w:val="0"/>
              <w:autoSpaceDE w:val="0"/>
              <w:autoSpaceDN w:val="0"/>
              <w:spacing w:before="126"/>
              <w:ind w:left="110" w:right="285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O wydajności liczonej punktach testu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Passmark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 na stronie </w:t>
            </w:r>
            <w:hyperlink r:id="rId8">
              <w:r w:rsidRPr="009C6971">
                <w:rPr>
                  <w:rFonts w:eastAsia="Calibri" w:cstheme="minorHAnsi"/>
                  <w:color w:val="0066CC"/>
                  <w:sz w:val="24"/>
                  <w:szCs w:val="24"/>
                  <w:u w:val="single" w:color="0066CC"/>
                  <w:lang w:eastAsia="pl-PL" w:bidi="pl-PL"/>
                </w:rPr>
                <w:t>http://www.cpubenchmark.net/high_end_cpus.html</w:t>
              </w:r>
              <w:r w:rsidRPr="009C6971">
                <w:rPr>
                  <w:rFonts w:eastAsia="Calibri" w:cstheme="minorHAnsi"/>
                  <w:color w:val="0066CC"/>
                  <w:sz w:val="24"/>
                  <w:szCs w:val="24"/>
                  <w:lang w:eastAsia="pl-PL" w:bidi="pl-PL"/>
                </w:rPr>
                <w:t xml:space="preserve"> </w:t>
              </w:r>
            </w:hyperlink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nie mniejszej niż wynik dla procesora Intel®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Core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™ i5-14500. Wykonawca w składanej ofercie winien podać dokładny model oferowanego procesora,</w:t>
            </w:r>
          </w:p>
          <w:p w:rsidR="00524F10" w:rsidRPr="009C6971" w:rsidRDefault="00524F10" w:rsidP="00BF2C42">
            <w:pPr>
              <w:widowControl w:val="0"/>
              <w:autoSpaceDE w:val="0"/>
              <w:autoSpaceDN w:val="0"/>
              <w:spacing w:before="123"/>
              <w:ind w:left="11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Oferowany procesor powinien posiadać:</w:t>
            </w:r>
          </w:p>
          <w:p w:rsidR="00524F10" w:rsidRPr="009C6971" w:rsidRDefault="00524F10" w:rsidP="00BF2C42">
            <w:pPr>
              <w:widowControl w:val="0"/>
              <w:autoSpaceDE w:val="0"/>
              <w:autoSpaceDN w:val="0"/>
              <w:spacing w:before="118"/>
              <w:ind w:left="11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architektura [bit]: 64</w:t>
            </w:r>
          </w:p>
          <w:p w:rsidR="00524F10" w:rsidRPr="009C6971" w:rsidRDefault="00524F10" w:rsidP="00BF2C42">
            <w:pPr>
              <w:widowControl w:val="0"/>
              <w:tabs>
                <w:tab w:val="left" w:pos="110"/>
              </w:tabs>
              <w:autoSpaceDE w:val="0"/>
              <w:autoSpaceDN w:val="0"/>
              <w:spacing w:before="121" w:line="357" w:lineRule="auto"/>
              <w:ind w:left="110" w:right="313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Typowe TDP [W]: max. </w:t>
            </w:r>
            <w:r w:rsidR="00FB2939"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6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5 W;</w:t>
            </w:r>
          </w:p>
          <w:p w:rsidR="00524F10" w:rsidRPr="009C6971" w:rsidRDefault="00524F10" w:rsidP="00BF2C42">
            <w:pPr>
              <w:widowControl w:val="0"/>
              <w:tabs>
                <w:tab w:val="left" w:pos="110"/>
              </w:tabs>
              <w:autoSpaceDE w:val="0"/>
              <w:autoSpaceDN w:val="0"/>
              <w:spacing w:before="121" w:line="357" w:lineRule="auto"/>
              <w:ind w:left="110" w:right="313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Zintegrowany układ graficzny: tak</w:t>
            </w:r>
          </w:p>
          <w:p w:rsidR="00524F10" w:rsidRPr="009C6971" w:rsidRDefault="00524F10" w:rsidP="00BF2C42">
            <w:pPr>
              <w:widowControl w:val="0"/>
              <w:autoSpaceDE w:val="0"/>
              <w:autoSpaceDN w:val="0"/>
              <w:ind w:left="110" w:right="27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 przypadku użycia przez oferenta testów wydajności Zamawiający zastrzega sobie, iż w celu sprawdzenia poprawności przeprowadzenia testów oferent musi dostarczyć zamawiającemu oprogramowanie testujące, testowany zestaw oraz dokładny opis użytych testów wraz z wynikami w celu ich sprawdzenia w terminie nie dłuższym niż 3 dni od otrzymania zawiadomienia od Zamawiającego.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  <w:vMerge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Płyta główna</w:t>
            </w:r>
          </w:p>
        </w:tc>
        <w:tc>
          <w:tcPr>
            <w:tcW w:w="5953" w:type="dxa"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Standa</w:t>
            </w:r>
            <w:r w:rsidR="00A2688A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rd płyty: równoważny z </w:t>
            </w:r>
            <w:proofErr w:type="spellStart"/>
            <w:r w:rsidR="00A2688A" w:rsidRPr="009C6971">
              <w:rPr>
                <w:rFonts w:asciiTheme="minorHAnsi" w:hAnsiTheme="minorHAnsi" w:cstheme="minorHAnsi"/>
                <w:sz w:val="24"/>
                <w:szCs w:val="24"/>
              </w:rPr>
              <w:t>microATX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- ATX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Gniazdo kart pamięci: min.: 4. 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Maksimum obsługiwanej pamięci: min.: 128 GB;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Architektura wielokanałowa: Dual-Channel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Częstotliwość pracy pamięci: min.: 3200 MHz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Gniazda rozszerzeń: PCI Express x16: min: </w:t>
            </w:r>
            <w:r w:rsidR="00A2688A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2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,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PCI Express x1 min.: </w:t>
            </w:r>
            <w:r w:rsidR="00A2688A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Zintegrowana karta sieciowa: Ethernet min.: 1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Gb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/s, RJ-45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Moduł komunikacji bezprzewodowej: Bluetooth,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6 dual-band (2.4MHz/5MHz)+antena rekomendowana przez producenta zaoferowanej płyty głównej;</w:t>
            </w:r>
          </w:p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Audio: w standardzie High Definition, obsługiwane kanały:2, 4, 5.1, 7.1;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  <w:t xml:space="preserve">złącza napędów: 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 2 x M.2, (z radiatorem)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 4 x SATA III;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  <w:t>Złącza wewnętrzne: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USB 2.0 min.: 2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USB 3.2 Gen 1 (3.0/3.1 Gen 1) min.: 1</w:t>
            </w:r>
          </w:p>
          <w:p w:rsidR="00A2688A" w:rsidRPr="009C6971" w:rsidRDefault="00A2688A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specificationitem"/>
                <w:rFonts w:asciiTheme="minorHAnsi" w:hAnsiTheme="minorHAnsi" w:cstheme="minorHAnsi"/>
                <w:sz w:val="24"/>
                <w:szCs w:val="24"/>
              </w:rPr>
              <w:t>USB-C 3.2 Gen 1 (3.0/3.1 Gen 1)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Złącze ATX 24-pin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lastRenderedPageBreak/>
              <w:t>Złącze ATX 8-pin 12V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Złącze audio panelu przedniego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</w:t>
            </w:r>
            <w:proofErr w:type="spellStart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Clear</w:t>
            </w:r>
            <w:proofErr w:type="spellEnd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CMOS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Złącze CPU FAN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Złącze SYS FAN 4-pin min.:</w:t>
            </w:r>
            <w:r w:rsidR="00A2688A" w:rsidRPr="009C697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Złącze przedniego panelu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b/>
                <w:sz w:val="24"/>
                <w:szCs w:val="24"/>
              </w:rPr>
              <w:t xml:space="preserve">Panel tylny: 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DisplayPort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: min.: </w:t>
            </w:r>
            <w:r w:rsidR="00A2688A"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HDMI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RJ-45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USB 3.2 Gen 1 min.: </w:t>
            </w:r>
            <w:r w:rsidR="00A2688A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USB-C 3.2 Gen 2 min.: 1</w:t>
            </w:r>
          </w:p>
          <w:p w:rsidR="00A2688A" w:rsidRPr="009C6971" w:rsidRDefault="00A2688A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USB 3.2 Gen 2 (3.1 Gen 2) min.:3</w:t>
            </w:r>
          </w:p>
          <w:p w:rsidR="00A2688A" w:rsidRPr="009C6971" w:rsidRDefault="00A2688A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S/PDIF Optyczne min.: 1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Złącze anteny </w:t>
            </w:r>
            <w:proofErr w:type="spellStart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x 2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Audio </w:t>
            </w:r>
            <w:proofErr w:type="spellStart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jack</w:t>
            </w:r>
            <w:proofErr w:type="spellEnd"/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: min.: </w:t>
            </w:r>
            <w:r w:rsidR="00275E06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181BED" w:rsidRPr="009C6971" w:rsidRDefault="00181BED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BIOS: Możliwość zabezpieczenia dostępu do bios za pomocą oddzielnych haseł administratora i użytkownika</w:t>
            </w: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Możliwość określenia kolejności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bootowania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oraz zablokowania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bootowania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 nośników zewnętrznych dla użytkownika</w:t>
            </w: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Chipset dostosowany do bezproblemowej pracy z oferowanym procesorem;</w:t>
            </w: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Wymagane złącza i porty nie mogą być uzyskane za pomocą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hubów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, przejściówek, itp.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Pamięć operacyjna</w:t>
            </w:r>
          </w:p>
        </w:tc>
        <w:tc>
          <w:tcPr>
            <w:tcW w:w="5953" w:type="dxa"/>
          </w:tcPr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min.: 32 GB</w:t>
            </w:r>
            <w:r w:rsidR="00690450"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 (w dwóch modułach)</w:t>
            </w: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 xml:space="preserve">min.: 3200 MHz, 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CL – max. 16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Radiator: tak</w:t>
            </w:r>
          </w:p>
          <w:p w:rsidR="00181BED" w:rsidRPr="009C6971" w:rsidRDefault="00181BED" w:rsidP="00BF2C42">
            <w:pPr>
              <w:pStyle w:val="Bezodstpw"/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Style w:val="Normalny1"/>
                <w:rFonts w:asciiTheme="minorHAnsi" w:hAnsiTheme="minorHAnsi" w:cstheme="minorHAnsi"/>
                <w:sz w:val="24"/>
                <w:szCs w:val="24"/>
              </w:rPr>
              <w:t>Podświetlenie: Bez podświetlenia</w:t>
            </w:r>
          </w:p>
          <w:p w:rsidR="00181BED" w:rsidRPr="009C6971" w:rsidRDefault="004F70BB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O wydajności liczonej w MB/s w teście 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PassMark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 - Memory Read Transfer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Rate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 </w:t>
            </w:r>
            <w:r w:rsidR="00690450"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na stronie: </w:t>
            </w:r>
            <w:hyperlink r:id="rId9" w:history="1">
              <w:r w:rsidRPr="009C6971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t>https://www.memorybenchmark.net/read_uncached_ddr4.html</w:t>
              </w:r>
            </w:hyperlink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nie mniejszej niż wynik dla pamięci G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>Skill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 w:bidi="pl-PL"/>
              </w:rPr>
              <w:t xml:space="preserve"> Intl F4-3200C16-32GVK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rPr>
          <w:trHeight w:val="1502"/>
        </w:trPr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Dysk 1</w:t>
            </w:r>
          </w:p>
        </w:tc>
        <w:tc>
          <w:tcPr>
            <w:tcW w:w="5953" w:type="dxa"/>
          </w:tcPr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Typ dysku: SSD;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Format: M.2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bCs/>
                <w:sz w:val="24"/>
                <w:szCs w:val="24"/>
              </w:rPr>
              <w:t xml:space="preserve">min.: PCI-E x4 Gen4 </w:t>
            </w:r>
            <w:proofErr w:type="spellStart"/>
            <w:r w:rsidRPr="009C6971">
              <w:rPr>
                <w:rFonts w:cstheme="minorHAnsi"/>
                <w:bCs/>
                <w:sz w:val="24"/>
                <w:szCs w:val="24"/>
              </w:rPr>
              <w:t>NVMe</w:t>
            </w:r>
            <w:proofErr w:type="spellEnd"/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Pojemność: min.: 2 TB;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Szybkość odczytu: min.: 7000 MB/s;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Szybkość zapisu: min.: 1000 MB/s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MTBF: min.: 1 800 000 h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TBW: min.: 1600 TB</w:t>
            </w: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Style w:val="Normalny1"/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Dysk 2</w:t>
            </w:r>
          </w:p>
        </w:tc>
        <w:tc>
          <w:tcPr>
            <w:tcW w:w="5953" w:type="dxa"/>
            <w:shd w:val="clear" w:color="auto" w:fill="auto"/>
          </w:tcPr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Typ dysku: SSD;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Format: M.2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bCs/>
                <w:sz w:val="24"/>
                <w:szCs w:val="24"/>
              </w:rPr>
              <w:t xml:space="preserve">min.: PCI-E x4 Gen4 </w:t>
            </w:r>
            <w:proofErr w:type="spellStart"/>
            <w:r w:rsidRPr="009C6971">
              <w:rPr>
                <w:rFonts w:cstheme="minorHAnsi"/>
                <w:bCs/>
                <w:sz w:val="24"/>
                <w:szCs w:val="24"/>
              </w:rPr>
              <w:t>NVMe</w:t>
            </w:r>
            <w:proofErr w:type="spellEnd"/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Pojemność: min.: 2 TB;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Szybkość odczytu: min.: 7000 MB/s;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Szybkość zapisu: min.: 1000 MB/s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MTBF: min.: 1 800 000 h</w:t>
            </w:r>
          </w:p>
          <w:p w:rsidR="001C5166" w:rsidRPr="009C6971" w:rsidRDefault="001C5166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TBW: min.: 1600 TB</w:t>
            </w: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highlight w:val="green"/>
                <w:lang w:eastAsia="pl-PL"/>
              </w:rPr>
              <w:t xml:space="preserve"> 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Zasilacz</w:t>
            </w:r>
          </w:p>
        </w:tc>
        <w:tc>
          <w:tcPr>
            <w:tcW w:w="5953" w:type="dxa"/>
          </w:tcPr>
          <w:p w:rsidR="00C74DF4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Równoważny ze standardem ATX, aktywne PFC, o mocy nie mniejszej niż 550 W. </w:t>
            </w: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Certyfikat sprawności</w:t>
            </w:r>
            <w:r w:rsidR="00C74DF4">
              <w:rPr>
                <w:rFonts w:cstheme="minorHAnsi"/>
                <w:sz w:val="24"/>
                <w:szCs w:val="24"/>
              </w:rPr>
              <w:t xml:space="preserve">  / </w:t>
            </w:r>
            <w:r w:rsidR="00C74DF4">
              <w:rPr>
                <w:rFonts w:cstheme="minorHAnsi"/>
                <w:color w:val="000000" w:themeColor="text1"/>
              </w:rPr>
              <w:t>wydajność energetyczna</w:t>
            </w:r>
            <w:r w:rsidRPr="009C6971">
              <w:rPr>
                <w:rFonts w:cstheme="minorHAnsi"/>
                <w:sz w:val="24"/>
                <w:szCs w:val="24"/>
              </w:rPr>
              <w:t>: min</w:t>
            </w:r>
            <w:r w:rsidR="00C74DF4">
              <w:rPr>
                <w:rFonts w:cstheme="minorHAnsi"/>
                <w:sz w:val="24"/>
                <w:szCs w:val="24"/>
              </w:rPr>
              <w:t>.</w:t>
            </w:r>
            <w:r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F85EDD" w:rsidRPr="009C6971">
              <w:rPr>
                <w:rFonts w:cstheme="minorHAnsi"/>
                <w:sz w:val="24"/>
                <w:szCs w:val="24"/>
              </w:rPr>
              <w:t>92% (</w:t>
            </w:r>
            <w:r w:rsidRPr="009C6971">
              <w:rPr>
                <w:rFonts w:cstheme="minorHAnsi"/>
                <w:sz w:val="24"/>
                <w:szCs w:val="24"/>
              </w:rPr>
              <w:t>80 Plus Gold</w:t>
            </w:r>
            <w:r w:rsidR="00F85EDD" w:rsidRPr="009C6971">
              <w:rPr>
                <w:rFonts w:cstheme="minorHAnsi"/>
                <w:sz w:val="24"/>
                <w:szCs w:val="24"/>
              </w:rPr>
              <w:t>)</w:t>
            </w:r>
            <w:r w:rsidRPr="009C6971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złącza minimum: </w:t>
            </w:r>
            <w:r w:rsidR="008023BB" w:rsidRPr="009C6971">
              <w:rPr>
                <w:rFonts w:cstheme="minorHAnsi"/>
                <w:sz w:val="24"/>
                <w:szCs w:val="24"/>
              </w:rPr>
              <w:t>5</w:t>
            </w:r>
            <w:r w:rsidRPr="009C6971">
              <w:rPr>
                <w:rFonts w:cstheme="minorHAnsi"/>
                <w:sz w:val="24"/>
                <w:szCs w:val="24"/>
              </w:rPr>
              <w:t xml:space="preserve"> x SATA, </w:t>
            </w: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zabezpieczenia min.: </w:t>
            </w:r>
            <w:r w:rsidR="00F85EDD" w:rsidRPr="009C6971">
              <w:rPr>
                <w:rFonts w:cstheme="minorHAnsi"/>
                <w:sz w:val="24"/>
                <w:szCs w:val="24"/>
              </w:rPr>
              <w:t>OCP, OPP, OTP, OVP, SCP, SIP, UVP</w:t>
            </w: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Średnica wentylatora: min.: 120 mm</w:t>
            </w:r>
          </w:p>
          <w:p w:rsidR="00F85EDD" w:rsidRPr="009C6971" w:rsidRDefault="00F85EDD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Modularne okablowanie: tak pełne;</w:t>
            </w:r>
          </w:p>
          <w:p w:rsidR="00F85EDD" w:rsidRPr="009C6971" w:rsidRDefault="00F85EDD" w:rsidP="00BF2C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color w:val="000000"/>
                <w:sz w:val="24"/>
                <w:szCs w:val="24"/>
                <w:lang w:eastAsia="pl-PL"/>
              </w:rPr>
              <w:t>Podświetlenie: bez podświetlenia.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Obudowa</w:t>
            </w:r>
          </w:p>
        </w:tc>
        <w:tc>
          <w:tcPr>
            <w:tcW w:w="5953" w:type="dxa"/>
          </w:tcPr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Fabrycznie przystosowana do pracy w układzie pionowym, typ MIDI TOWER oraz kompatybi</w:t>
            </w:r>
            <w:r w:rsidR="00273493" w:rsidRPr="009C6971">
              <w:rPr>
                <w:rFonts w:asciiTheme="minorHAnsi" w:hAnsiTheme="minorHAnsi" w:cstheme="minorHAnsi"/>
                <w:sz w:val="24"/>
                <w:szCs w:val="24"/>
              </w:rPr>
              <w:t>lna z zaoferowaną płytą główną.</w:t>
            </w:r>
          </w:p>
          <w:p w:rsidR="00F3629D" w:rsidRPr="009C6971" w:rsidRDefault="00F3629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Podświetlenie: tak</w:t>
            </w:r>
            <w:r w:rsidR="00273493" w:rsidRPr="009C697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3629D" w:rsidRPr="009C6971" w:rsidRDefault="00F3629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Panel boczny: okno</w:t>
            </w:r>
            <w:r w:rsidR="00273493" w:rsidRPr="009C697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Wnęki montażowe: min.: </w:t>
            </w:r>
            <w:r w:rsidR="00152DEA" w:rsidRPr="009C697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x 2,5”, min.: 2 x 3,5" wewnętrzne</w:t>
            </w: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Panel przedni:</w:t>
            </w:r>
          </w:p>
          <w:p w:rsidR="00181BE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wyposażony w minimum: 2 złącza USB 3.</w:t>
            </w:r>
            <w:r w:rsidR="00152DEA" w:rsidRPr="009C697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Gen 1 typ A, gniazdo słuchawkowe, gniazdo mikrofonu, a także przyciski POWER oraz RESET.</w:t>
            </w:r>
          </w:p>
          <w:p w:rsidR="00F3629D" w:rsidRPr="009C6971" w:rsidRDefault="00181BED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Zamontowane wentylatory: </w:t>
            </w:r>
          </w:p>
          <w:p w:rsidR="00F3629D" w:rsidRPr="009C6971" w:rsidRDefault="00152DEA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panel przedni </w:t>
            </w:r>
            <w:r w:rsidR="00181BED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min.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81BED" w:rsidRPr="009C697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120 mm, </w:t>
            </w:r>
          </w:p>
          <w:p w:rsidR="00181BED" w:rsidRPr="009C6971" w:rsidRDefault="00152DEA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panel tylny: min.: 1x120mm</w:t>
            </w:r>
          </w:p>
          <w:p w:rsidR="00152DEA" w:rsidRPr="009C6971" w:rsidRDefault="00152DEA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81BED" w:rsidRPr="009C6971" w:rsidRDefault="00181BED" w:rsidP="00BF2C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Wymagane złącza i porty nie mogą być uzyskane za pomocą </w:t>
            </w:r>
            <w:proofErr w:type="spellStart"/>
            <w:r w:rsidRPr="009C6971">
              <w:rPr>
                <w:rFonts w:cstheme="minorHAnsi"/>
                <w:sz w:val="24"/>
                <w:szCs w:val="24"/>
              </w:rPr>
              <w:t>hubów</w:t>
            </w:r>
            <w:proofErr w:type="spellEnd"/>
            <w:r w:rsidRPr="009C6971">
              <w:rPr>
                <w:rFonts w:cstheme="minorHAnsi"/>
                <w:sz w:val="24"/>
                <w:szCs w:val="24"/>
              </w:rPr>
              <w:t>, przejściówek, wyprowadzeń czy czytników kart itp.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System operacyjny</w:t>
            </w:r>
          </w:p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181BED" w:rsidRPr="009C6971" w:rsidRDefault="00181BED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>Zainstalowany system operacyjny Windows 10 PRO PL 64bit lub równoważny, który umożliwi Zamawiającemu skorzystanie z pełnych funkcjonalności posiadanych usług Active Directory oraz pakietu Microsoft Office 20</w:t>
            </w:r>
            <w:r w:rsidR="00EC2727"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>21</w:t>
            </w:r>
            <w:r w:rsidRPr="009C69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tym bez konieczności stosowania dodatkowego oprogramowania firm trzecich w celu ich uruchomienia. 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A05" w:rsidRPr="009C6971" w:rsidTr="00FA7C00">
        <w:trPr>
          <w:trHeight w:val="397"/>
        </w:trPr>
        <w:tc>
          <w:tcPr>
            <w:tcW w:w="1447" w:type="dxa"/>
          </w:tcPr>
          <w:p w:rsidR="00AB4A05" w:rsidRPr="009C6971" w:rsidRDefault="00AB4A05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A05" w:rsidRPr="009C6971" w:rsidRDefault="00AB4A05" w:rsidP="00BF2C42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9C6971">
              <w:rPr>
                <w:rFonts w:cstheme="minorHAnsi"/>
                <w:sz w:val="24"/>
                <w:szCs w:val="24"/>
                <w:lang w:bidi="pl-PL"/>
              </w:rPr>
              <w:t>Pakiet Biurowy Office 2021 Home &amp; Bussines PL lub równoważny</w:t>
            </w:r>
          </w:p>
        </w:tc>
        <w:tc>
          <w:tcPr>
            <w:tcW w:w="5953" w:type="dxa"/>
            <w:vAlign w:val="center"/>
          </w:tcPr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6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Wersja językowa: polska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37"/>
              <w:ind w:right="358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Typ produktu: produkt fizyczny Wersja: opakowanie z kodem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Zawartość pakietu: Excel, OneNote, Power Point, Word, Outlook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1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1"/>
              <w:ind w:left="31" w:right="659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Licencja dożywotnia na 1 komputer ze wsparciem aktualizacji przez producenta.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Wymagania szczególne - licencji: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11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1"/>
              <w:ind w:right="325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Licencja musi pozwalać na swobodne przenoszenie pomiędzy komputerami (np. w przypadku wymiany sprzętu) a w przypadku awarii sprzętu natychmiastowo.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45"/>
              <w:ind w:right="48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Zakupiona Licencja musi być bezterminowa i posiadać wymagany klucz</w:t>
            </w:r>
            <w:r w:rsidRPr="009C6971">
              <w:rPr>
                <w:rFonts w:eastAsia="Calibri" w:cstheme="minorHAnsi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aktywacyjny.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12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ind w:left="31" w:right="51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Równoważność do oprogramowania Microsoft Office 2021 Home &amp; Bussines PL 64 bit oznacza, że musi spełniać następujące wymagania poprzez wbudowane mechanizmy, bez użycia dodatkowych aplikacji: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198" w:right="627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Dostępność pakietu w wersji 64-bit umożliwiającej</w:t>
            </w:r>
            <w:r w:rsidRPr="009C6971">
              <w:rPr>
                <w:rFonts w:eastAsia="Calibri" w:cstheme="minorHAnsi"/>
                <w:spacing w:val="-30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wykorzystanie ponad 2 GB przestrzeni adresowej,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58" w:after="0" w:line="240" w:lineRule="auto"/>
              <w:ind w:left="198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Wymagania odnośnie interfejsu</w:t>
            </w:r>
            <w:r w:rsidRPr="009C6971">
              <w:rPr>
                <w:rFonts w:eastAsia="Calibri" w:cstheme="minorHAnsi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użytkownika: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" w:after="0" w:line="240" w:lineRule="auto"/>
              <w:ind w:right="49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Pełna polska wersja językowa interfejsu użytkownika z możliwością przełączania wersji językowej interfejsu na inne języki, w tym język angielski.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55" w:after="0" w:line="240" w:lineRule="auto"/>
              <w:ind w:right="96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Prostota i intuicyjność obsługi, pozwalająca na pracę osobom nieposiadającym umiejętności</w:t>
            </w:r>
            <w:r w:rsidRPr="009C6971">
              <w:rPr>
                <w:rFonts w:eastAsia="Calibri" w:cstheme="minorHAnsi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technicznych.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54" w:after="0" w:line="240" w:lineRule="auto"/>
              <w:ind w:right="279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</w:t>
            </w:r>
            <w:r w:rsidRPr="009C6971">
              <w:rPr>
                <w:rFonts w:eastAsia="Calibri" w:cstheme="minorHAnsi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się.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" w:after="0" w:line="240" w:lineRule="auto"/>
              <w:ind w:left="198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Możliwość aktywacji zainstalowanego pakietu poprzez mechanizmy wdrożonej usługi katalogowej Active Directory.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6" w:after="0" w:line="240" w:lineRule="auto"/>
              <w:ind w:left="198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Narzędzie wspomagające procesy migracji z poprzednich wersji</w:t>
            </w:r>
            <w:r w:rsidRPr="009C6971">
              <w:rPr>
                <w:rFonts w:eastAsia="Calibri" w:cstheme="minorHAnsi"/>
                <w:spacing w:val="-33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pakietu Microsoft Office i badania zgodności z dokumentami wytworzonymi w tym</w:t>
            </w:r>
            <w:r w:rsidRPr="009C6971">
              <w:rPr>
                <w:rFonts w:eastAsia="Calibri" w:cstheme="minorHAnsi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pakiecie.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55" w:after="0" w:line="240" w:lineRule="auto"/>
              <w:ind w:left="198" w:right="459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Oprogramowanie musi umożliwiać tworzenie i edycję dokumentów elektronicznych w ustalonym standardzie, który spełnia następujące warunki:</w:t>
            </w:r>
          </w:p>
          <w:p w:rsidR="00AB4A05" w:rsidRPr="009C6971" w:rsidRDefault="00AB4A05" w:rsidP="00BF2C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2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posiada kompletny i publicznie dostępny opis</w:t>
            </w:r>
            <w:r w:rsidRPr="009C6971">
              <w:rPr>
                <w:rFonts w:eastAsia="Calibri" w:cstheme="minorHAnsi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formatu,</w:t>
            </w:r>
          </w:p>
          <w:p w:rsidR="00AB4A05" w:rsidRPr="009C6971" w:rsidRDefault="00AB4A05" w:rsidP="00BF2C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53"/>
              <w:ind w:right="166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ma zdefiniowany układ informacji w postaci XML zgodnie z Załącznikiem 2 Rozporządzenia Rady Ministrów z dnia 12 kwietnia 2012</w:t>
            </w:r>
            <w:r w:rsidRPr="009C6971">
              <w:rPr>
                <w:rFonts w:eastAsia="Calibri" w:cstheme="minorHAnsi"/>
                <w:spacing w:val="-33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r. w sprawie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lastRenderedPageBreak/>
              <w:t>Krajowych Ram Interoperacyjności, minimalnych wymagań dla rejestrów publicznych i wymiany informacji w postaci elektronicznej oraz minimalnych wymagań dla systemów teleinformatycznych (Dz.U. 2012, poz.</w:t>
            </w:r>
            <w:r w:rsidRPr="009C6971">
              <w:rPr>
                <w:rFonts w:eastAsia="Calibri" w:cstheme="minorHAnsi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526),</w:t>
            </w:r>
          </w:p>
          <w:p w:rsidR="00AB4A05" w:rsidRPr="009C6971" w:rsidRDefault="00AB4A05" w:rsidP="00BF2C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55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umożliwia kreowanie plików w formacie</w:t>
            </w:r>
            <w:r w:rsidRPr="009C6971">
              <w:rPr>
                <w:rFonts w:eastAsia="Calibri" w:cstheme="minorHAnsi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XML,</w:t>
            </w:r>
          </w:p>
          <w:p w:rsidR="00AB4A05" w:rsidRPr="009C6971" w:rsidRDefault="00AB4A05" w:rsidP="00BF2C42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spacing w:before="56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wspiera w swojej specyfikacji podpis elektroniczny w formacie</w:t>
            </w:r>
            <w:r w:rsidRPr="009C6971">
              <w:rPr>
                <w:rFonts w:eastAsia="Calibri" w:cstheme="minorHAnsi"/>
                <w:spacing w:val="-19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XAdES</w:t>
            </w:r>
            <w:proofErr w:type="spellEnd"/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,</w:t>
            </w:r>
          </w:p>
          <w:p w:rsidR="00AB4A05" w:rsidRPr="009C6971" w:rsidRDefault="00AB4A05" w:rsidP="00BF2C4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198" w:right="911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Oprogramowanie musi umożliwiać opatrywanie dokumentów metadanymi.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spacing w:before="57" w:after="0" w:line="240" w:lineRule="auto"/>
              <w:ind w:left="198" w:right="270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 skład oprogramowania muszą wchodzić narzędzia</w:t>
            </w:r>
            <w:r w:rsidRPr="009C6971">
              <w:rPr>
                <w:rFonts w:eastAsia="Calibri" w:cstheme="minorHAnsi"/>
                <w:spacing w:val="-2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programistyczne umożliwiające automatyzację pracy i wymianę danych pomiędzy dokumentami i aplikacjami (język makropoleceń, język</w:t>
            </w:r>
            <w:r w:rsidRPr="009C6971">
              <w:rPr>
                <w:rFonts w:eastAsia="Calibri" w:cstheme="minorHAnsi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skryptowy).</w:t>
            </w:r>
          </w:p>
          <w:p w:rsidR="00AB4A05" w:rsidRPr="009C6971" w:rsidRDefault="00AB4A05" w:rsidP="00BF2C4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spacing w:before="57" w:after="0" w:line="240" w:lineRule="auto"/>
              <w:ind w:left="198" w:hanging="198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Do aplikacji musi być dostępna pełna dokumentacja w języku</w:t>
            </w:r>
            <w:r w:rsidRPr="009C6971">
              <w:rPr>
                <w:rFonts w:eastAsia="Calibri" w:cstheme="minorHAnsi"/>
                <w:spacing w:val="-1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polskim.</w:t>
            </w: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spacing w:before="11"/>
              <w:ind w:left="31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</w:p>
          <w:p w:rsidR="00AB4A05" w:rsidRPr="009C6971" w:rsidRDefault="00AB4A05" w:rsidP="00BF2C42">
            <w:pPr>
              <w:widowControl w:val="0"/>
              <w:autoSpaceDE w:val="0"/>
              <w:autoSpaceDN w:val="0"/>
              <w:ind w:left="31" w:right="99"/>
              <w:rPr>
                <w:rFonts w:eastAsia="Calibri" w:cstheme="minorHAnsi"/>
                <w:sz w:val="24"/>
                <w:szCs w:val="24"/>
                <w:lang w:eastAsia="pl-PL" w:bidi="pl-PL"/>
              </w:rPr>
            </w:pPr>
            <w:r w:rsidRPr="009C6971">
              <w:rPr>
                <w:rFonts w:eastAsia="Calibri" w:cstheme="minorHAnsi"/>
                <w:b/>
                <w:sz w:val="24"/>
                <w:szCs w:val="24"/>
                <w:lang w:eastAsia="pl-PL" w:bidi="pl-PL"/>
              </w:rPr>
              <w:t xml:space="preserve">Warunki równoważności: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Zamawiający dopuszcza dostawę oprogramowania równoważnego do wskazanego z zastrzeżeniem, że Wykonawca musi udowodnić, że rozwiązanie równoważne spełnia wymagania Zamawiającego określone w OPZ. Zamawiający uzna, że oferowane oprogramowanie jest równoważne do oprogramowania wskazanego w przypadku, gdy Wykonawca dołączy do oferty (w formie załącznika do Formularza ofertowego) </w:t>
            </w:r>
            <w:r w:rsidRPr="009C6971">
              <w:rPr>
                <w:rFonts w:eastAsia="Calibri" w:cstheme="minorHAnsi"/>
                <w:b/>
                <w:sz w:val="24"/>
                <w:szCs w:val="24"/>
                <w:lang w:eastAsia="pl-PL" w:bidi="pl-PL"/>
              </w:rPr>
              <w:t>oświadczenie producenta oprogramowania równoważnego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, z którego jednoznacznie wynika potwierdzenie</w:t>
            </w:r>
            <w:r w:rsidRPr="009C6971">
              <w:rPr>
                <w:rFonts w:eastAsia="Calibri" w:cstheme="minorHAnsi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wszystkich</w:t>
            </w:r>
            <w:r w:rsidRPr="009C6971">
              <w:rPr>
                <w:rFonts w:eastAsia="Calibri" w:cstheme="minorHAnsi"/>
                <w:spacing w:val="-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wymagań</w:t>
            </w:r>
            <w:r w:rsidRPr="009C6971">
              <w:rPr>
                <w:rFonts w:eastAsia="Calibri" w:cstheme="minorHAnsi"/>
                <w:spacing w:val="-10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wskazanych</w:t>
            </w:r>
            <w:r w:rsidRPr="009C6971">
              <w:rPr>
                <w:rFonts w:eastAsia="Calibri" w:cstheme="minorHAnsi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powyżej.</w:t>
            </w:r>
            <w:r w:rsidRPr="009C6971">
              <w:rPr>
                <w:rFonts w:eastAsia="Calibri" w:cstheme="minorHAnsi"/>
                <w:spacing w:val="-8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>Oświadczenie,</w:t>
            </w:r>
            <w:r w:rsidRPr="009C6971">
              <w:rPr>
                <w:rFonts w:eastAsia="Calibri" w:cstheme="minorHAnsi"/>
                <w:spacing w:val="-10"/>
                <w:sz w:val="24"/>
                <w:szCs w:val="24"/>
                <w:lang w:eastAsia="pl-PL" w:bidi="pl-PL"/>
              </w:rPr>
              <w:t xml:space="preserve"> </w:t>
            </w:r>
            <w:r w:rsidRPr="009C6971">
              <w:rPr>
                <w:rFonts w:eastAsia="Calibri" w:cstheme="minorHAnsi"/>
                <w:sz w:val="24"/>
                <w:szCs w:val="24"/>
                <w:lang w:eastAsia="pl-PL" w:bidi="pl-PL"/>
              </w:rPr>
              <w:t xml:space="preserve">o którym mowa powyżej nie podlega uzupełnieniu, co oznacza, że brak załączenia wskazanego oświadczenia, błędy w oświadczeniu lub brak potwierdzenia spełnienia któregokolwiek z wymagań określonych w OPZ, w przypadku zaoferowania produktu równoważnego, skutkować będzie odrzuceniem oferty Wykonawcy </w:t>
            </w:r>
          </w:p>
          <w:p w:rsidR="00AB4A05" w:rsidRPr="009C6971" w:rsidRDefault="00AB4A05" w:rsidP="00BF2C42">
            <w:pPr>
              <w:pStyle w:val="Tekstpodstawowy"/>
              <w:spacing w:line="240" w:lineRule="auto"/>
              <w:ind w:left="31"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AB4A05" w:rsidRPr="009C6971" w:rsidRDefault="00AB4A05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rPr>
          <w:trHeight w:val="397"/>
        </w:trPr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81BED" w:rsidRPr="009C6971" w:rsidRDefault="00181BED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ED" w:rsidRPr="009C6971" w:rsidTr="00FA7C00">
        <w:tc>
          <w:tcPr>
            <w:tcW w:w="1447" w:type="dxa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1BED" w:rsidRPr="009C6971" w:rsidRDefault="00181BED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Wymagania dodatkowe</w:t>
            </w:r>
          </w:p>
        </w:tc>
        <w:tc>
          <w:tcPr>
            <w:tcW w:w="5953" w:type="dxa"/>
          </w:tcPr>
          <w:p w:rsidR="00EC2727" w:rsidRPr="009C6971" w:rsidRDefault="00EC2727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Bezprzewodowa mysz optyczna z interfejsem bluetooth i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usb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C2727" w:rsidRPr="009C6971" w:rsidRDefault="00EC2727" w:rsidP="00BF2C42">
            <w:pPr>
              <w:pStyle w:val="Tekstpodstawowy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ilość przycisków: 7; regulacja czułości do min.: 1600 DPI., zasilanie max.: 1 bateria AA lub AAA, zasięg: min.: 10m</w:t>
            </w:r>
          </w:p>
          <w:p w:rsidR="00EC2727" w:rsidRPr="009C6971" w:rsidRDefault="00EC2727" w:rsidP="00BF2C42">
            <w:pPr>
              <w:pStyle w:val="Tekstpodstawowy"/>
              <w:spacing w:before="119"/>
              <w:ind w:right="102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Klawiatura:</w:t>
            </w:r>
            <w:r w:rsidRPr="009C69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Typ</w:t>
            </w:r>
            <w:r w:rsidRPr="009C69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klawiatury:</w:t>
            </w:r>
            <w:r w:rsidRPr="009C69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Membranowa;</w:t>
            </w:r>
            <w:r w:rsidRPr="009C697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Układ</w:t>
            </w:r>
            <w:r w:rsidRPr="009C69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klawiszy: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Standardowy; Komunikacja z komputerem: Przewodowa; Interfejs: USB; Blok numeryczny:</w:t>
            </w:r>
            <w:r w:rsidRPr="009C69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Tak;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Kolor:</w:t>
            </w:r>
            <w:r w:rsidRPr="009C69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Czarny;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Długość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przewodu</w:t>
            </w:r>
            <w:r w:rsidRPr="009C697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min.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  <w:r w:rsidRPr="009C6971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m;</w:t>
            </w:r>
            <w:r w:rsidRPr="009C697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Inne:</w:t>
            </w:r>
            <w:r w:rsidRPr="009C697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plug &amp;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, wodoodporna, bez</w:t>
            </w:r>
            <w:r w:rsidRPr="009C697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touchpada</w:t>
            </w:r>
            <w:proofErr w:type="spellEnd"/>
          </w:p>
          <w:p w:rsidR="00EC2727" w:rsidRPr="009C6971" w:rsidRDefault="00EC2727" w:rsidP="00BF2C42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  <w:p w:rsidR="00EC2727" w:rsidRPr="009C6971" w:rsidRDefault="00EC2727" w:rsidP="00BF2C42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sz w:val="24"/>
                <w:szCs w:val="24"/>
                <w:lang w:eastAsia="pl-PL"/>
              </w:rPr>
              <w:lastRenderedPageBreak/>
              <w:t>Zamawiający wymaga, by dostarczone urządzenia były nowe (tzn. wyprodukowane nie dawniej, niż na 6 miesięcy przed ich dostarczeniem) oraz by nie były używane.</w:t>
            </w:r>
            <w:r w:rsidRPr="009C69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9C6971">
              <w:rPr>
                <w:rFonts w:cstheme="minorHAnsi"/>
                <w:sz w:val="24"/>
                <w:szCs w:val="24"/>
                <w:lang w:eastAsia="pl-PL"/>
              </w:rPr>
              <w:t xml:space="preserve">Zamawiający dopuszcza, by urządzenia zostały rozpakowane i uruchomione przed ich dostarczeniem wyłącznie przez Wykonawcę i wyłącznie w celu weryfikacji poprawnego działania urządzeń oraz instalacji niezbędnego oprogramowania. </w:t>
            </w:r>
          </w:p>
          <w:p w:rsidR="00EC2727" w:rsidRPr="009C6971" w:rsidRDefault="00EC2727" w:rsidP="00BF2C42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9C6971">
              <w:rPr>
                <w:rFonts w:cstheme="minorHAnsi"/>
                <w:sz w:val="24"/>
                <w:szCs w:val="24"/>
                <w:lang w:eastAsia="pl-PL"/>
              </w:rPr>
              <w:t xml:space="preserve">Dostarczone urządzenia muszą posiadać zainstalowane systemy operacyjne wraz z oprogramowaniem w najnowszej udostępnionej przez producenta wersji oraz skonfigurowaną macierzą </w:t>
            </w:r>
            <w:r w:rsidRPr="009C6971">
              <w:rPr>
                <w:rFonts w:cstheme="minorHAnsi"/>
                <w:b/>
                <w:sz w:val="24"/>
                <w:szCs w:val="24"/>
                <w:lang w:eastAsia="pl-PL"/>
              </w:rPr>
              <w:t>RAID 1</w:t>
            </w:r>
            <w:r w:rsidRPr="009C6971">
              <w:rPr>
                <w:rFonts w:cstheme="minorHAnsi"/>
                <w:sz w:val="24"/>
                <w:szCs w:val="24"/>
                <w:lang w:eastAsia="pl-PL"/>
              </w:rPr>
              <w:t xml:space="preserve"> na dyskach z powyższej konfiguracji.</w:t>
            </w:r>
          </w:p>
          <w:p w:rsidR="00EC2727" w:rsidRPr="009C6971" w:rsidRDefault="00EC2727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EC2727" w:rsidRPr="009C6971" w:rsidRDefault="00EC2727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Min.: 36 </w:t>
            </w:r>
            <w:proofErr w:type="spellStart"/>
            <w:r w:rsidRPr="009C6971">
              <w:rPr>
                <w:rFonts w:asciiTheme="minorHAnsi" w:hAnsiTheme="minorHAnsi" w:cstheme="minorHAnsi"/>
                <w:b/>
                <w:sz w:val="24"/>
                <w:szCs w:val="24"/>
              </w:rPr>
              <w:t>miesiący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gwarancji i obsługi serwisowej od daty dostawy w miejscu instalacji komputerów. W przypadku awarii dysku twardego wymagającej jego wymiany uszkodzony dysk pozostanie u zamawiającego.</w:t>
            </w:r>
          </w:p>
          <w:p w:rsidR="00181BED" w:rsidRPr="009C6971" w:rsidRDefault="00EC2727" w:rsidP="00BF2C42">
            <w:pPr>
              <w:pStyle w:val="Bezodstpw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Usunięcie awarii – do 5 dni roboczych od otrzymania zgłoszenia. W przypadku braku możliwości naprawy w w/w terminie podstawienie sprzętu zastępczego o równoważnych parametrach. W razie dostarczenia sprzętu zastępczego na Wykonawcy spoczywa obowiązek ewentualnego przeniesienia usług/zasobów na nowy sprzęt wraz z konfiguracją.</w:t>
            </w:r>
          </w:p>
        </w:tc>
        <w:tc>
          <w:tcPr>
            <w:tcW w:w="709" w:type="dxa"/>
            <w:vMerge/>
          </w:tcPr>
          <w:p w:rsidR="00181BED" w:rsidRPr="009C6971" w:rsidRDefault="00181BED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C00" w:rsidRPr="009C6971" w:rsidTr="00FA7C00">
        <w:trPr>
          <w:trHeight w:val="503"/>
        </w:trPr>
        <w:tc>
          <w:tcPr>
            <w:tcW w:w="1447" w:type="dxa"/>
          </w:tcPr>
          <w:p w:rsidR="00FA7C00" w:rsidRPr="009C6971" w:rsidRDefault="00FA7C0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7C00" w:rsidRPr="009C6971" w:rsidRDefault="00FA7C0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Standardy</w:t>
            </w:r>
          </w:p>
        </w:tc>
        <w:tc>
          <w:tcPr>
            <w:tcW w:w="5953" w:type="dxa"/>
            <w:vAlign w:val="center"/>
          </w:tcPr>
          <w:p w:rsidR="00FA7C00" w:rsidRPr="009C6971" w:rsidRDefault="00FA7C00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Wszystkie oferowane produkty muszą posiadać certyfikat CE.</w:t>
            </w:r>
          </w:p>
        </w:tc>
        <w:tc>
          <w:tcPr>
            <w:tcW w:w="709" w:type="dxa"/>
          </w:tcPr>
          <w:p w:rsidR="00FA7C00" w:rsidRPr="009C6971" w:rsidRDefault="00FA7C00" w:rsidP="00BF2C42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04EAE" w:rsidRPr="009C6971" w:rsidRDefault="00404EAE" w:rsidP="00BF2C42">
      <w:p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br w:type="page"/>
      </w:r>
    </w:p>
    <w:p w:rsidR="002B763C" w:rsidRPr="009C6971" w:rsidRDefault="002B763C" w:rsidP="00BF2C42">
      <w:pPr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586"/>
        <w:gridCol w:w="2653"/>
        <w:gridCol w:w="4836"/>
        <w:gridCol w:w="707"/>
      </w:tblGrid>
      <w:tr w:rsidR="000D3052" w:rsidRPr="009C6971" w:rsidTr="00FA7C00">
        <w:tc>
          <w:tcPr>
            <w:tcW w:w="1418" w:type="dxa"/>
          </w:tcPr>
          <w:p w:rsidR="000D3052" w:rsidRPr="009C6971" w:rsidRDefault="000D3052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694" w:type="dxa"/>
          </w:tcPr>
          <w:p w:rsidR="000D3052" w:rsidRPr="009C6971" w:rsidRDefault="000D3052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4961" w:type="dxa"/>
          </w:tcPr>
          <w:p w:rsidR="000D3052" w:rsidRPr="009C6971" w:rsidRDefault="000D3052" w:rsidP="00BF2C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3052" w:rsidRPr="009C6971" w:rsidRDefault="000D3052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Ilość</w:t>
            </w:r>
          </w:p>
        </w:tc>
      </w:tr>
      <w:tr w:rsidR="00D95F1A" w:rsidRPr="009C6971" w:rsidTr="00B24447">
        <w:tc>
          <w:tcPr>
            <w:tcW w:w="1418" w:type="dxa"/>
            <w:vMerge w:val="restart"/>
          </w:tcPr>
          <w:p w:rsidR="00D95F1A" w:rsidRPr="009C6971" w:rsidRDefault="00B24447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Monitor komputerowy</w:t>
            </w: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Przekątna</w:t>
            </w:r>
          </w:p>
        </w:tc>
        <w:tc>
          <w:tcPr>
            <w:tcW w:w="4961" w:type="dxa"/>
            <w:vAlign w:val="center"/>
          </w:tcPr>
          <w:p w:rsidR="00D95F1A" w:rsidRPr="009C6971" w:rsidRDefault="003C75A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27</w:t>
            </w:r>
            <w:r w:rsidR="008C777B" w:rsidRPr="009C697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709" w:type="dxa"/>
            <w:vMerge w:val="restart"/>
          </w:tcPr>
          <w:p w:rsidR="00D95F1A" w:rsidRPr="009C6971" w:rsidRDefault="00FA7C0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Typ matrycy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IPS, matowa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eastAsia="Calibri" w:cstheme="minorHAnsi"/>
                <w:sz w:val="24"/>
                <w:szCs w:val="24"/>
              </w:rPr>
            </w:pPr>
            <w:r w:rsidRPr="009C6971">
              <w:rPr>
                <w:rFonts w:eastAsia="Calibri" w:cstheme="minorHAnsi"/>
                <w:sz w:val="24"/>
                <w:szCs w:val="24"/>
              </w:rPr>
              <w:t>Typ podświetlenia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eastAsia="Calibri" w:cstheme="minorHAnsi"/>
                <w:sz w:val="24"/>
                <w:szCs w:val="24"/>
              </w:rPr>
            </w:pPr>
            <w:r w:rsidRPr="009C6971">
              <w:rPr>
                <w:rFonts w:eastAsia="Calibri" w:cstheme="minorHAnsi"/>
                <w:sz w:val="24"/>
                <w:szCs w:val="24"/>
              </w:rPr>
              <w:t>LED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Jasność</w:t>
            </w:r>
          </w:p>
        </w:tc>
        <w:tc>
          <w:tcPr>
            <w:tcW w:w="4961" w:type="dxa"/>
            <w:vAlign w:val="center"/>
          </w:tcPr>
          <w:p w:rsidR="00D95F1A" w:rsidRPr="009C6971" w:rsidRDefault="009F469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3C75A0" w:rsidRPr="009C6971">
              <w:rPr>
                <w:rFonts w:cstheme="minorHAnsi"/>
                <w:sz w:val="24"/>
                <w:szCs w:val="24"/>
              </w:rPr>
              <w:t>25</w:t>
            </w:r>
            <w:r w:rsidR="00D95F1A" w:rsidRPr="009C6971">
              <w:rPr>
                <w:rFonts w:cstheme="minorHAnsi"/>
                <w:sz w:val="24"/>
                <w:szCs w:val="24"/>
              </w:rPr>
              <w:t>0 cd/m</w:t>
            </w:r>
            <w:r w:rsidR="00D95F1A" w:rsidRPr="009C6971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Rozdzielczość</w:t>
            </w:r>
          </w:p>
        </w:tc>
        <w:tc>
          <w:tcPr>
            <w:tcW w:w="4961" w:type="dxa"/>
            <w:vAlign w:val="center"/>
          </w:tcPr>
          <w:p w:rsidR="00D95F1A" w:rsidRPr="009C6971" w:rsidRDefault="009F469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4122E1" w:rsidRPr="009C6971">
              <w:rPr>
                <w:rFonts w:cstheme="minorHAnsi"/>
                <w:sz w:val="24"/>
                <w:szCs w:val="24"/>
              </w:rPr>
              <w:t>2560</w:t>
            </w:r>
            <w:r w:rsidR="00D95F1A" w:rsidRPr="009C6971">
              <w:rPr>
                <w:rFonts w:cstheme="minorHAnsi"/>
                <w:sz w:val="24"/>
                <w:szCs w:val="24"/>
              </w:rPr>
              <w:t>x1</w:t>
            </w:r>
            <w:r w:rsidR="004122E1" w:rsidRPr="009C6971">
              <w:rPr>
                <w:rFonts w:cstheme="minorHAnsi"/>
                <w:sz w:val="24"/>
                <w:szCs w:val="24"/>
              </w:rPr>
              <w:t>440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(</w:t>
            </w:r>
            <w:r w:rsidR="004122E1" w:rsidRPr="009C6971">
              <w:rPr>
                <w:rFonts w:cstheme="minorHAnsi"/>
                <w:sz w:val="24"/>
                <w:szCs w:val="24"/>
              </w:rPr>
              <w:t>WQHD</w:t>
            </w:r>
            <w:r w:rsidR="00D95F1A" w:rsidRPr="009C697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Częstotliwość odświeżania</w:t>
            </w:r>
          </w:p>
        </w:tc>
        <w:tc>
          <w:tcPr>
            <w:tcW w:w="4961" w:type="dxa"/>
            <w:vAlign w:val="center"/>
          </w:tcPr>
          <w:p w:rsidR="00D95F1A" w:rsidRPr="009C6971" w:rsidRDefault="009F469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297FA3" w:rsidRPr="009C6971">
              <w:rPr>
                <w:rFonts w:cstheme="minorHAnsi"/>
                <w:sz w:val="24"/>
                <w:szCs w:val="24"/>
              </w:rPr>
              <w:t>100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95F1A" w:rsidRPr="009C6971">
              <w:rPr>
                <w:rFonts w:cstheme="min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Wyświetlane kolory</w:t>
            </w:r>
          </w:p>
        </w:tc>
        <w:tc>
          <w:tcPr>
            <w:tcW w:w="4961" w:type="dxa"/>
            <w:vAlign w:val="center"/>
          </w:tcPr>
          <w:p w:rsidR="00D95F1A" w:rsidRPr="009C6971" w:rsidRDefault="009F469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16,7 mln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Katy widzenia (poziom/pion)</w:t>
            </w:r>
          </w:p>
        </w:tc>
        <w:tc>
          <w:tcPr>
            <w:tcW w:w="4961" w:type="dxa"/>
            <w:vAlign w:val="center"/>
          </w:tcPr>
          <w:p w:rsidR="00D95F1A" w:rsidRPr="009C6971" w:rsidRDefault="009F469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178°/178°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D7C" w:rsidRPr="009C6971" w:rsidTr="00B24447">
        <w:trPr>
          <w:trHeight w:val="397"/>
        </w:trPr>
        <w:tc>
          <w:tcPr>
            <w:tcW w:w="1418" w:type="dxa"/>
            <w:vMerge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Kontrast statyczny</w:t>
            </w:r>
          </w:p>
        </w:tc>
        <w:tc>
          <w:tcPr>
            <w:tcW w:w="4961" w:type="dxa"/>
            <w:vAlign w:val="center"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 1300:1</w:t>
            </w:r>
          </w:p>
        </w:tc>
        <w:tc>
          <w:tcPr>
            <w:tcW w:w="709" w:type="dxa"/>
            <w:vMerge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7D7C" w:rsidRPr="009C6971" w:rsidTr="00B24447">
        <w:trPr>
          <w:trHeight w:val="397"/>
        </w:trPr>
        <w:tc>
          <w:tcPr>
            <w:tcW w:w="1418" w:type="dxa"/>
            <w:vMerge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Rozmiar plamki</w:t>
            </w:r>
          </w:p>
        </w:tc>
        <w:tc>
          <w:tcPr>
            <w:tcW w:w="4961" w:type="dxa"/>
            <w:vAlign w:val="center"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max.: 0,233 mm</w:t>
            </w:r>
          </w:p>
        </w:tc>
        <w:tc>
          <w:tcPr>
            <w:tcW w:w="709" w:type="dxa"/>
            <w:vMerge/>
          </w:tcPr>
          <w:p w:rsidR="000E7D7C" w:rsidRPr="009C6971" w:rsidRDefault="000E7D7C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Podstawowe złącza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Display Port </w:t>
            </w:r>
            <w:r w:rsidR="009F469C" w:rsidRPr="009C6971">
              <w:rPr>
                <w:rFonts w:cstheme="minorHAnsi"/>
                <w:sz w:val="24"/>
                <w:szCs w:val="24"/>
              </w:rPr>
              <w:t>min.:</w:t>
            </w:r>
            <w:r w:rsidRPr="009C6971">
              <w:rPr>
                <w:rFonts w:cstheme="minorHAnsi"/>
                <w:sz w:val="24"/>
                <w:szCs w:val="24"/>
              </w:rPr>
              <w:t xml:space="preserve"> 1, HDMI </w:t>
            </w:r>
            <w:r w:rsidR="009F469C" w:rsidRPr="009C6971">
              <w:rPr>
                <w:rFonts w:cstheme="minorHAnsi"/>
                <w:sz w:val="24"/>
                <w:szCs w:val="24"/>
              </w:rPr>
              <w:t>min.:</w:t>
            </w:r>
            <w:r w:rsidRPr="009C6971">
              <w:rPr>
                <w:rFonts w:cstheme="minorHAnsi"/>
                <w:sz w:val="24"/>
                <w:szCs w:val="24"/>
              </w:rPr>
              <w:t xml:space="preserve"> 1,</w:t>
            </w:r>
            <w:r w:rsidR="003C75A0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F72385" w:rsidRPr="009C6971">
              <w:rPr>
                <w:rFonts w:cstheme="minorHAnsi"/>
                <w:sz w:val="24"/>
                <w:szCs w:val="24"/>
              </w:rPr>
              <w:t xml:space="preserve">Hub USB </w:t>
            </w:r>
            <w:r w:rsidR="003C75A0" w:rsidRPr="009C6971">
              <w:rPr>
                <w:rFonts w:cstheme="minorHAnsi"/>
                <w:sz w:val="24"/>
                <w:szCs w:val="24"/>
              </w:rPr>
              <w:t>min.: 2</w:t>
            </w:r>
            <w:r w:rsidR="00F72385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3C75A0" w:rsidRPr="009C6971">
              <w:rPr>
                <w:rFonts w:cstheme="minorHAnsi"/>
                <w:sz w:val="24"/>
                <w:szCs w:val="24"/>
              </w:rPr>
              <w:t>x</w:t>
            </w:r>
            <w:r w:rsidR="00F72385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3C75A0" w:rsidRPr="009C6971">
              <w:rPr>
                <w:rFonts w:cstheme="minorHAnsi"/>
                <w:sz w:val="24"/>
                <w:szCs w:val="24"/>
              </w:rPr>
              <w:t>3.2 Gen 1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Wbudowane głośniki</w:t>
            </w:r>
          </w:p>
        </w:tc>
        <w:tc>
          <w:tcPr>
            <w:tcW w:w="4961" w:type="dxa"/>
            <w:vAlign w:val="center"/>
          </w:tcPr>
          <w:p w:rsidR="00D95F1A" w:rsidRPr="009C6971" w:rsidRDefault="009F469C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</w:t>
            </w:r>
            <w:r w:rsidR="00D95F1A" w:rsidRPr="009C6971">
              <w:rPr>
                <w:rFonts w:cstheme="minorHAnsi"/>
                <w:sz w:val="24"/>
                <w:szCs w:val="24"/>
              </w:rPr>
              <w:t xml:space="preserve"> </w:t>
            </w:r>
            <w:r w:rsidR="003C75A0" w:rsidRPr="009C6971">
              <w:rPr>
                <w:rFonts w:cstheme="minorHAnsi"/>
                <w:sz w:val="24"/>
                <w:szCs w:val="24"/>
              </w:rPr>
              <w:t>2x2</w:t>
            </w:r>
            <w:r w:rsidR="00D95F1A" w:rsidRPr="009C6971">
              <w:rPr>
                <w:rFonts w:cstheme="minorHAnsi"/>
                <w:sz w:val="24"/>
                <w:szCs w:val="24"/>
              </w:rPr>
              <w:t>W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Redukcja niebieskiego światła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Redukcja migotania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Regulacja wysokości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397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Obrotowy ekran (</w:t>
            </w:r>
            <w:proofErr w:type="spellStart"/>
            <w:r w:rsidRPr="009C6971">
              <w:rPr>
                <w:rFonts w:cstheme="minorHAnsi"/>
                <w:sz w:val="24"/>
                <w:szCs w:val="24"/>
              </w:rPr>
              <w:t>Pivot</w:t>
            </w:r>
            <w:proofErr w:type="spellEnd"/>
            <w:r w:rsidRPr="009C697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Wymagania dodatkowe</w:t>
            </w:r>
          </w:p>
        </w:tc>
        <w:tc>
          <w:tcPr>
            <w:tcW w:w="4961" w:type="dxa"/>
            <w:vAlign w:val="center"/>
          </w:tcPr>
          <w:p w:rsidR="00742A12" w:rsidRPr="009C6971" w:rsidRDefault="00742A12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Zasilacz wewnętrzny-zamontowany w obudowie monitora.</w:t>
            </w:r>
            <w:r w:rsidR="00F72385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Kable: zasilający, USB, HDMI, DP</w:t>
            </w:r>
          </w:p>
          <w:p w:rsidR="00D95F1A" w:rsidRPr="009C6971" w:rsidRDefault="009F469C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Min.:</w:t>
            </w:r>
            <w:r w:rsidR="00912496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35E5" w:rsidRPr="009C6971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="00912496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12496" w:rsidRPr="009C6971">
              <w:rPr>
                <w:rFonts w:asciiTheme="minorHAnsi" w:hAnsiTheme="minorHAnsi" w:cstheme="minorHAnsi"/>
                <w:sz w:val="24"/>
                <w:szCs w:val="24"/>
              </w:rPr>
              <w:t>miesiąc</w:t>
            </w:r>
            <w:r w:rsidR="009E35E5" w:rsidRPr="009C697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proofErr w:type="spellEnd"/>
            <w:r w:rsidR="00912496"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5F1A" w:rsidRPr="009C6971">
              <w:rPr>
                <w:rFonts w:asciiTheme="minorHAnsi" w:hAnsiTheme="minorHAnsi" w:cstheme="minorHAnsi"/>
                <w:sz w:val="24"/>
                <w:szCs w:val="24"/>
              </w:rPr>
              <w:t>gwarancji i obsługi serwisowej od daty dostawy w miejscu instalacji monitora.</w:t>
            </w:r>
          </w:p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 xml:space="preserve">Usunięcie awarii – 5 dni roboczych po otrzymaniu zgłoszenia. W przypadku braku możliwości naprawy w w/w terminie podstawienie sprzętu zastępczego o równoważnych parametrach. 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DF4" w:rsidRPr="009C6971" w:rsidTr="00C74DF4">
        <w:trPr>
          <w:trHeight w:val="515"/>
        </w:trPr>
        <w:tc>
          <w:tcPr>
            <w:tcW w:w="1418" w:type="dxa"/>
            <w:vMerge/>
          </w:tcPr>
          <w:p w:rsidR="00C74DF4" w:rsidRPr="009C6971" w:rsidRDefault="00C74DF4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74DF4" w:rsidRPr="009C6971" w:rsidRDefault="00C74DF4" w:rsidP="00BF2C42">
            <w:pPr>
              <w:rPr>
                <w:rFonts w:cstheme="minorHAnsi"/>
                <w:sz w:val="24"/>
                <w:szCs w:val="24"/>
              </w:rPr>
            </w:pPr>
            <w:r w:rsidRPr="00C74DF4">
              <w:rPr>
                <w:rFonts w:cstheme="minorHAnsi"/>
                <w:sz w:val="24"/>
                <w:szCs w:val="24"/>
              </w:rPr>
              <w:t>Klasa energetyczna</w:t>
            </w:r>
          </w:p>
        </w:tc>
        <w:tc>
          <w:tcPr>
            <w:tcW w:w="4961" w:type="dxa"/>
            <w:vAlign w:val="center"/>
          </w:tcPr>
          <w:p w:rsidR="00C74DF4" w:rsidRPr="009C6971" w:rsidRDefault="00C74DF4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 lub wyższa</w:t>
            </w:r>
          </w:p>
        </w:tc>
        <w:tc>
          <w:tcPr>
            <w:tcW w:w="709" w:type="dxa"/>
            <w:vMerge/>
          </w:tcPr>
          <w:p w:rsidR="00C74DF4" w:rsidRPr="009C6971" w:rsidRDefault="00C74DF4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F1A" w:rsidRPr="009C6971" w:rsidTr="00B24447">
        <w:trPr>
          <w:trHeight w:val="479"/>
        </w:trPr>
        <w:tc>
          <w:tcPr>
            <w:tcW w:w="1418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Certyfikaty i standardy</w:t>
            </w:r>
          </w:p>
        </w:tc>
        <w:tc>
          <w:tcPr>
            <w:tcW w:w="4961" w:type="dxa"/>
            <w:vAlign w:val="center"/>
          </w:tcPr>
          <w:p w:rsidR="00D95F1A" w:rsidRPr="009C6971" w:rsidRDefault="00D95F1A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Oferowany produkt musi posiadać certyfikat CE.</w:t>
            </w:r>
          </w:p>
        </w:tc>
        <w:tc>
          <w:tcPr>
            <w:tcW w:w="709" w:type="dxa"/>
            <w:vMerge/>
          </w:tcPr>
          <w:p w:rsidR="00D95F1A" w:rsidRPr="009C6971" w:rsidRDefault="00D95F1A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74DF4" w:rsidRDefault="00C74DF4" w:rsidP="00BF2C42">
      <w:pPr>
        <w:rPr>
          <w:rFonts w:cstheme="minorHAnsi"/>
          <w:sz w:val="24"/>
          <w:szCs w:val="24"/>
        </w:rPr>
      </w:pPr>
    </w:p>
    <w:p w:rsidR="00C74DF4" w:rsidRDefault="00C74DF4" w:rsidP="00BF2C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35ED" w:rsidRPr="009C6971" w:rsidRDefault="00DF35ED" w:rsidP="00BF2C42">
      <w:pPr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2694"/>
        <w:gridCol w:w="4961"/>
        <w:gridCol w:w="709"/>
      </w:tblGrid>
      <w:tr w:rsidR="00A07E60" w:rsidRPr="009C6971" w:rsidTr="00FE315F">
        <w:tc>
          <w:tcPr>
            <w:tcW w:w="1418" w:type="dxa"/>
          </w:tcPr>
          <w:p w:rsidR="00A07E60" w:rsidRPr="009C6971" w:rsidRDefault="00A07E60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694" w:type="dxa"/>
          </w:tcPr>
          <w:p w:rsidR="00A07E60" w:rsidRPr="009C6971" w:rsidRDefault="00A07E60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Parametr pojedynczego modułu</w:t>
            </w:r>
          </w:p>
        </w:tc>
        <w:tc>
          <w:tcPr>
            <w:tcW w:w="4961" w:type="dxa"/>
          </w:tcPr>
          <w:p w:rsidR="00A07E60" w:rsidRPr="009C6971" w:rsidRDefault="00A07E60" w:rsidP="00BF2C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7E60" w:rsidRPr="009C6971" w:rsidRDefault="00A07E60" w:rsidP="00BF2C42">
            <w:pPr>
              <w:rPr>
                <w:rFonts w:cstheme="minorHAnsi"/>
                <w:b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Ilość</w:t>
            </w:r>
          </w:p>
        </w:tc>
      </w:tr>
      <w:tr w:rsidR="00A07E60" w:rsidRPr="009C6971" w:rsidTr="00FE315F">
        <w:tc>
          <w:tcPr>
            <w:tcW w:w="1418" w:type="dxa"/>
          </w:tcPr>
          <w:p w:rsidR="00A07E60" w:rsidRPr="009C6971" w:rsidRDefault="00A07E60" w:rsidP="00BF2C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Kształt napięcia wyjściowego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Sinusoida pełna</w:t>
            </w:r>
          </w:p>
        </w:tc>
        <w:tc>
          <w:tcPr>
            <w:tcW w:w="709" w:type="dxa"/>
            <w:vMerge w:val="restart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07E60" w:rsidRPr="009C6971" w:rsidTr="00FE315F">
        <w:tc>
          <w:tcPr>
            <w:tcW w:w="1418" w:type="dxa"/>
            <w:vMerge w:val="restart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b/>
                <w:sz w:val="24"/>
                <w:szCs w:val="24"/>
              </w:rPr>
              <w:t>Zestaw składający się z 2 zasilaczy awaryjnych UPS o łącznej mocy 6000VA</w:t>
            </w: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Moc skuteczna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 3000 W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397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eastAsia="Calibri" w:cstheme="minorHAnsi"/>
                <w:sz w:val="24"/>
                <w:szCs w:val="24"/>
              </w:rPr>
            </w:pPr>
            <w:r w:rsidRPr="009C6971">
              <w:rPr>
                <w:rFonts w:eastAsia="Calibri" w:cstheme="minorHAnsi"/>
                <w:sz w:val="24"/>
                <w:szCs w:val="24"/>
              </w:rPr>
              <w:t>Moc pozorna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 3000 VA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397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Czas podtrzymania dla obciążenia 100%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 5 minut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397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Czas przełączania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0 ms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397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Architektura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397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Obudowa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C6971">
              <w:rPr>
                <w:rFonts w:cstheme="minorHAnsi"/>
                <w:bCs/>
                <w:sz w:val="24"/>
                <w:szCs w:val="24"/>
              </w:rPr>
              <w:t>Rack</w:t>
            </w:r>
            <w:proofErr w:type="spellEnd"/>
            <w:r w:rsidRPr="009C6971">
              <w:rPr>
                <w:rFonts w:cstheme="minorHAnsi"/>
                <w:bCs/>
                <w:sz w:val="24"/>
                <w:szCs w:val="24"/>
              </w:rPr>
              <w:t xml:space="preserve"> i Tower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397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Gniazda IEC C13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min.: 8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Zimny start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Maksymalny czas ładowania baterii wewnętrznych UPS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Maks.: 3h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Sygnalizacja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akustyczno – optyczna; graficzny wyświetlacz LCD, diody LED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Wymagania dodatkowe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min.: 24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miesięce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 xml:space="preserve"> gwarancji na urządzenie oraz </w:t>
            </w:r>
            <w:proofErr w:type="spellStart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akumlatory</w:t>
            </w:r>
            <w:proofErr w:type="spellEnd"/>
            <w:r w:rsidRPr="009C6971">
              <w:rPr>
                <w:rFonts w:asciiTheme="minorHAnsi" w:hAnsiTheme="minorHAnsi" w:cstheme="minorHAnsi"/>
                <w:sz w:val="24"/>
                <w:szCs w:val="24"/>
              </w:rPr>
              <w:t>, możliwość wymiany baterii przez użytkownika, bezpłatne oprogramowanie monitorująco-zarządzające, funkcja zdalnego awaryjnego wyłączania zasilania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7E60" w:rsidRPr="009C6971" w:rsidTr="00FE315F">
        <w:trPr>
          <w:trHeight w:val="479"/>
        </w:trPr>
        <w:tc>
          <w:tcPr>
            <w:tcW w:w="1418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  <w:r w:rsidRPr="009C6971">
              <w:rPr>
                <w:rFonts w:cstheme="minorHAnsi"/>
                <w:sz w:val="24"/>
                <w:szCs w:val="24"/>
              </w:rPr>
              <w:t>Certyfikaty i standardy</w:t>
            </w:r>
          </w:p>
        </w:tc>
        <w:tc>
          <w:tcPr>
            <w:tcW w:w="4961" w:type="dxa"/>
            <w:vAlign w:val="center"/>
          </w:tcPr>
          <w:p w:rsidR="00A07E60" w:rsidRPr="009C6971" w:rsidRDefault="00A07E60" w:rsidP="00BF2C42">
            <w:pPr>
              <w:pStyle w:val="Tekstpodstawowy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697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Oferowany produkt musi posiadać certyfikat CE.</w:t>
            </w:r>
          </w:p>
        </w:tc>
        <w:tc>
          <w:tcPr>
            <w:tcW w:w="709" w:type="dxa"/>
            <w:vMerge/>
          </w:tcPr>
          <w:p w:rsidR="00A07E60" w:rsidRPr="009C6971" w:rsidRDefault="00A07E60" w:rsidP="00BF2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C6971" w:rsidRDefault="009C6971" w:rsidP="00BF2C42">
      <w:pPr>
        <w:spacing w:before="120"/>
        <w:rPr>
          <w:rFonts w:cstheme="minorHAnsi"/>
          <w:b/>
          <w:sz w:val="24"/>
          <w:szCs w:val="24"/>
        </w:rPr>
      </w:pPr>
    </w:p>
    <w:p w:rsidR="009C6971" w:rsidRPr="003F15FE" w:rsidRDefault="009C6971" w:rsidP="00BF2C42">
      <w:pPr>
        <w:spacing w:before="120"/>
        <w:rPr>
          <w:rFonts w:cstheme="minorHAnsi"/>
          <w:b/>
          <w:sz w:val="24"/>
          <w:szCs w:val="24"/>
          <w:u w:val="single"/>
        </w:rPr>
      </w:pPr>
      <w:r w:rsidRPr="003F15FE">
        <w:rPr>
          <w:rFonts w:cstheme="minorHAnsi"/>
          <w:b/>
          <w:sz w:val="24"/>
          <w:szCs w:val="24"/>
          <w:u w:val="single"/>
        </w:rPr>
        <w:t>ZADANIE 2</w:t>
      </w:r>
    </w:p>
    <w:p w:rsidR="009C6971" w:rsidRPr="009C6971" w:rsidRDefault="009C6971" w:rsidP="00BF2C42">
      <w:pPr>
        <w:spacing w:before="120"/>
        <w:ind w:left="426" w:hanging="426"/>
        <w:rPr>
          <w:rFonts w:cstheme="minorHAnsi"/>
          <w:b/>
          <w:sz w:val="24"/>
          <w:szCs w:val="24"/>
        </w:rPr>
      </w:pPr>
      <w:r w:rsidRPr="009C6971">
        <w:rPr>
          <w:rFonts w:cstheme="minorHAnsi"/>
          <w:b/>
          <w:bCs/>
          <w:color w:val="000000" w:themeColor="text1"/>
          <w:sz w:val="24"/>
          <w:szCs w:val="24"/>
        </w:rPr>
        <w:t xml:space="preserve">Dostawa </w:t>
      </w:r>
      <w:r w:rsidRPr="009C6971">
        <w:rPr>
          <w:rFonts w:cstheme="minorHAnsi"/>
          <w:b/>
          <w:sz w:val="24"/>
          <w:szCs w:val="24"/>
        </w:rPr>
        <w:t xml:space="preserve">urządzeń </w:t>
      </w:r>
      <w:r w:rsidRPr="009C6971">
        <w:rPr>
          <w:rFonts w:cstheme="minorHAnsi"/>
          <w:b/>
          <w:color w:val="000000" w:themeColor="text1"/>
          <w:sz w:val="24"/>
          <w:szCs w:val="24"/>
        </w:rPr>
        <w:t>wielofunkcyjnych</w:t>
      </w:r>
      <w:r w:rsidRPr="009C6971">
        <w:rPr>
          <w:rFonts w:cstheme="minorHAnsi"/>
          <w:b/>
          <w:sz w:val="24"/>
          <w:szCs w:val="24"/>
        </w:rPr>
        <w:t>:</w:t>
      </w:r>
    </w:p>
    <w:p w:rsidR="00D21EB9" w:rsidRPr="009C6971" w:rsidRDefault="00D21EB9" w:rsidP="00BF2C42">
      <w:pPr>
        <w:spacing w:line="223" w:lineRule="exact"/>
        <w:ind w:left="20"/>
        <w:rPr>
          <w:rFonts w:cstheme="minorHAnsi"/>
          <w:b/>
          <w:sz w:val="24"/>
          <w:szCs w:val="24"/>
        </w:rPr>
      </w:pPr>
      <w:r w:rsidRPr="009C6971">
        <w:rPr>
          <w:rFonts w:cstheme="minorHAnsi"/>
          <w:b/>
          <w:sz w:val="24"/>
          <w:szCs w:val="24"/>
        </w:rPr>
        <w:t>Urządzenie wielofunkcyjne kolor A4 (skaner, drukarka, kopiarka): 1 szt.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Obsługiwane formaty papieru min.: A4, 10 × 15 cm, Koperty,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Technologia druku: laserowa,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 xml:space="preserve">Rozdzielczość sprzętowa druku/skanowania min. 600 </w:t>
      </w:r>
      <w:proofErr w:type="spellStart"/>
      <w:r w:rsidRPr="009C6971">
        <w:rPr>
          <w:rFonts w:eastAsia="Calibri" w:cstheme="minorHAnsi"/>
          <w:sz w:val="24"/>
          <w:szCs w:val="24"/>
          <w:lang w:eastAsia="pl-PL" w:bidi="pl-PL"/>
        </w:rPr>
        <w:t>dpi</w:t>
      </w:r>
      <w:proofErr w:type="spellEnd"/>
      <w:r w:rsidRPr="009C6971">
        <w:rPr>
          <w:rFonts w:eastAsia="Calibri" w:cstheme="minorHAnsi"/>
          <w:sz w:val="24"/>
          <w:szCs w:val="24"/>
          <w:lang w:eastAsia="pl-PL" w:bidi="pl-PL"/>
        </w:rPr>
        <w:t>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Szybkość drukowania i kopiowania: kolor/czarny min. 33 stron A4 na minutę,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Wbudowany moduł druku dwustronnego (dupleks) automatyczny,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Standardowa pojemność podajników papieru min. 300 arkuszy A4,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Odbiornik wydruków na min. 150 arkuszy,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Zalecane przez producenta miesięczne obciążenie do min. 4000 wydruków/kopii A4,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 xml:space="preserve">Drukarka dostarczona wraz z kompletem materiałów eksploatacyjnych </w:t>
      </w:r>
      <w:r w:rsidRPr="009C6971">
        <w:rPr>
          <w:rFonts w:eastAsia="Calibri" w:cstheme="minorHAnsi"/>
          <w:sz w:val="24"/>
          <w:szCs w:val="24"/>
          <w:lang w:eastAsia="pl-PL" w:bidi="pl-PL"/>
        </w:rPr>
        <w:lastRenderedPageBreak/>
        <w:t>(wyprodukowane przez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 xml:space="preserve">producenta oferowanego urządzenia) pozwalające na wydruk min. 2000 stron A4 </w:t>
      </w:r>
      <w:proofErr w:type="spellStart"/>
      <w:r w:rsidRPr="009C6971">
        <w:rPr>
          <w:rFonts w:eastAsia="Calibri" w:cstheme="minorHAnsi"/>
          <w:sz w:val="24"/>
          <w:szCs w:val="24"/>
          <w:lang w:eastAsia="pl-PL" w:bidi="pl-PL"/>
        </w:rPr>
        <w:t>cz</w:t>
      </w:r>
      <w:proofErr w:type="spellEnd"/>
      <w:r w:rsidRPr="009C6971">
        <w:rPr>
          <w:rFonts w:eastAsia="Calibri" w:cstheme="minorHAnsi"/>
          <w:sz w:val="24"/>
          <w:szCs w:val="24"/>
          <w:lang w:eastAsia="pl-PL" w:bidi="pl-PL"/>
        </w:rPr>
        <w:t>-b (K) i min. 1000 stron A4 kolor (CMY) (w oparciu o wydajność materiałów deklarowaną przez producenta). Zawartość opakowania,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Dwustronne skanowanie z automatycznego podajnika dokumentów,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Kolorowy dotykowy panel sterujący o przekątnej min. 4,3” z obsługą w języku polskim,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Pamięć wewnętrzna min. 512 MB,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Pamięć podręczna RAM min. 512 MB,</w:t>
      </w:r>
    </w:p>
    <w:p w:rsidR="00DD0902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 xml:space="preserve">Łączność: LAN - Ethernet 1 </w:t>
      </w:r>
      <w:proofErr w:type="spellStart"/>
      <w:r w:rsidRPr="009C6971">
        <w:rPr>
          <w:rFonts w:eastAsia="Calibri" w:cstheme="minorHAnsi"/>
          <w:sz w:val="24"/>
          <w:szCs w:val="24"/>
          <w:lang w:eastAsia="pl-PL" w:bidi="pl-PL"/>
        </w:rPr>
        <w:t>Gb</w:t>
      </w:r>
      <w:proofErr w:type="spellEnd"/>
      <w:r w:rsidRPr="009C6971">
        <w:rPr>
          <w:rFonts w:eastAsia="Calibri" w:cstheme="minorHAnsi"/>
          <w:sz w:val="24"/>
          <w:szCs w:val="24"/>
          <w:lang w:eastAsia="pl-PL" w:bidi="pl-PL"/>
        </w:rPr>
        <w:t xml:space="preserve">/s, Wi-Fi (Wi-Fi 5 </w:t>
      </w:r>
      <w:proofErr w:type="spellStart"/>
      <w:r w:rsidRPr="009C6971">
        <w:rPr>
          <w:rFonts w:eastAsia="Calibri" w:cstheme="minorHAnsi"/>
          <w:sz w:val="24"/>
          <w:szCs w:val="24"/>
          <w:lang w:eastAsia="pl-PL" w:bidi="pl-PL"/>
        </w:rPr>
        <w:t>ac</w:t>
      </w:r>
      <w:proofErr w:type="spellEnd"/>
      <w:r w:rsidRPr="009C6971">
        <w:rPr>
          <w:rFonts w:eastAsia="Calibri" w:cstheme="minorHAnsi"/>
          <w:sz w:val="24"/>
          <w:szCs w:val="24"/>
          <w:lang w:eastAsia="pl-PL" w:bidi="pl-PL"/>
        </w:rPr>
        <w:t xml:space="preserve"> dual band 2.4MHz/5 MHz), 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Port USB na panelu przednim do druku natychmiastowego,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Urządzenie wolnostojące,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Dołączone sterowniki i oprogramowanie dla posiadanych przez Zamawiającego systemów operacyjnych Windows 10, 11 (64 bit) w polskiej wersji językowej.</w:t>
      </w:r>
    </w:p>
    <w:p w:rsidR="005E6D19" w:rsidRPr="009C6971" w:rsidRDefault="005E6D19" w:rsidP="00BF2C42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9C6971">
        <w:rPr>
          <w:rFonts w:eastAsia="Calibri" w:cstheme="minorHAnsi"/>
          <w:sz w:val="24"/>
          <w:szCs w:val="24"/>
          <w:lang w:eastAsia="pl-PL" w:bidi="pl-PL"/>
        </w:rPr>
        <w:t>Wymagania dodatkowe: instalacja urządzeń i uruchomienie w miejscach wyznaczonych przez Zamawiającego. Min. 24 miesiące gwarancji i obsługi serwisowej od daty dostawy w miejscu instalacji urządzenia. Sprzęt będzie oznaczony zgodnie z obowiązującymi przepisami, a w szczególności znakami bezpieczeństwa. Usunięcie awarii – do 5 dni roboczych po otrzymaniu zgłoszenia, w miejscu instalacji. W przypadku braku możliwości naprawy w w/w terminie podstawienie sprzętu zastępczego o równoważnych parametrach.</w:t>
      </w:r>
    </w:p>
    <w:p w:rsidR="00D046F2" w:rsidRPr="009C6971" w:rsidRDefault="00D046F2" w:rsidP="00BF2C42">
      <w:pPr>
        <w:spacing w:line="223" w:lineRule="exact"/>
        <w:ind w:left="380"/>
        <w:rPr>
          <w:rFonts w:cstheme="minorHAnsi"/>
          <w:b/>
          <w:sz w:val="24"/>
          <w:szCs w:val="24"/>
        </w:rPr>
      </w:pPr>
    </w:p>
    <w:p w:rsidR="00D046F2" w:rsidRPr="009C6971" w:rsidRDefault="00D046F2" w:rsidP="00BF2C42">
      <w:pPr>
        <w:rPr>
          <w:rFonts w:cstheme="minorHAnsi"/>
          <w:b/>
          <w:sz w:val="24"/>
          <w:szCs w:val="24"/>
        </w:rPr>
      </w:pPr>
      <w:r w:rsidRPr="009C6971">
        <w:rPr>
          <w:rFonts w:cstheme="minorHAnsi"/>
          <w:b/>
          <w:sz w:val="24"/>
          <w:szCs w:val="24"/>
        </w:rPr>
        <w:t>Urządzenie wielofunkcyjne kolor A3 (skaner, drukarka, kopiarka</w:t>
      </w:r>
      <w:r w:rsidR="00CD486D" w:rsidRPr="009C6971">
        <w:rPr>
          <w:rFonts w:cstheme="minorHAnsi"/>
          <w:b/>
          <w:sz w:val="24"/>
          <w:szCs w:val="24"/>
        </w:rPr>
        <w:t>,</w:t>
      </w:r>
      <w:r w:rsidR="0068472C" w:rsidRPr="009C6971">
        <w:rPr>
          <w:rFonts w:cstheme="minorHAnsi"/>
          <w:b/>
          <w:sz w:val="24"/>
          <w:szCs w:val="24"/>
        </w:rPr>
        <w:t xml:space="preserve"> </w:t>
      </w:r>
      <w:r w:rsidR="00CD486D" w:rsidRPr="009C6971">
        <w:rPr>
          <w:rFonts w:cstheme="minorHAnsi"/>
          <w:b/>
          <w:sz w:val="24"/>
          <w:szCs w:val="24"/>
        </w:rPr>
        <w:t>fax</w:t>
      </w:r>
      <w:r w:rsidRPr="009C6971">
        <w:rPr>
          <w:rFonts w:cstheme="minorHAnsi"/>
          <w:b/>
          <w:sz w:val="24"/>
          <w:szCs w:val="24"/>
        </w:rPr>
        <w:t xml:space="preserve">): </w:t>
      </w:r>
      <w:r w:rsidR="00CD486D" w:rsidRPr="009C6971">
        <w:rPr>
          <w:rFonts w:cstheme="minorHAnsi"/>
          <w:b/>
          <w:sz w:val="24"/>
          <w:szCs w:val="24"/>
        </w:rPr>
        <w:t>1 sztuka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Obsługiwane formaty papieru min. SRA3, A3, A4, A5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Technologia druku: laserowa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 xml:space="preserve">Rozdzielczość sprzętowa druku/skanowania min. 600 </w:t>
      </w:r>
      <w:proofErr w:type="spellStart"/>
      <w:r w:rsidRPr="009C6971">
        <w:rPr>
          <w:rFonts w:cstheme="minorHAnsi"/>
          <w:sz w:val="24"/>
          <w:szCs w:val="24"/>
        </w:rPr>
        <w:t>dpi</w:t>
      </w:r>
      <w:proofErr w:type="spellEnd"/>
      <w:r w:rsidRPr="009C6971">
        <w:rPr>
          <w:rFonts w:cstheme="minorHAnsi"/>
          <w:sz w:val="24"/>
          <w:szCs w:val="24"/>
        </w:rPr>
        <w:t xml:space="preserve"> 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Szybkość drukowania i kopiowania: kolor/czarny min. 4</w:t>
      </w:r>
      <w:r w:rsidR="00AD6FB9" w:rsidRPr="009C6971">
        <w:rPr>
          <w:rFonts w:cstheme="minorHAnsi"/>
          <w:sz w:val="24"/>
          <w:szCs w:val="24"/>
        </w:rPr>
        <w:t>5</w:t>
      </w:r>
      <w:r w:rsidRPr="009C6971">
        <w:rPr>
          <w:rFonts w:cstheme="minorHAnsi"/>
          <w:sz w:val="24"/>
          <w:szCs w:val="24"/>
        </w:rPr>
        <w:t xml:space="preserve"> stron A4 na minutę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Wbudowany moduł druku dwustronnego (dupleks)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Podajniki papieru min. 2 szt. – mieszczące min. 550 arkuszy A4 i min. 550 arkuszy A3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Odbiornik wydruków na min. 250 arkuszy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Zalecane przez producenta miesięczne obciążenie do min. 20 000 wydruków/kopii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lastRenderedPageBreak/>
        <w:t xml:space="preserve">Drukarka dostarczona wraz z kompletem materiałów eksploatacyjnych (wyprodukowane przez producenta oferowanego urządzenia) pozwalające na wydruk minimum 33 000 stron A4 </w:t>
      </w:r>
      <w:proofErr w:type="spellStart"/>
      <w:r w:rsidRPr="009C6971">
        <w:rPr>
          <w:rFonts w:cstheme="minorHAnsi"/>
          <w:sz w:val="24"/>
          <w:szCs w:val="24"/>
        </w:rPr>
        <w:t>cz</w:t>
      </w:r>
      <w:proofErr w:type="spellEnd"/>
      <w:r w:rsidRPr="009C6971">
        <w:rPr>
          <w:rFonts w:cstheme="minorHAnsi"/>
          <w:sz w:val="24"/>
          <w:szCs w:val="24"/>
        </w:rPr>
        <w:t>-b (K) i 22 500 stron A4 kolor (CMY) (w oparciu o wydajność materiałów deklarowaną przez producenta).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Wbudowany skaner kolorowy płaski z wbudowanym dwustronnym, jednoprzebiegowym podajnikiem na min. 150 dokumentów, skanowanie do e-mail, folderów sieciowych i pamięci USB (min. PDF, JPEG, TIFF). Szybkość skanowania min. 110 jednostronnie / dwustronnie min. 220 stron A4 na minutę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Kolorowy dotykowy panel sterujący o przekątnej min. 10.1” z obsługą w języku polskim i regulacją pochylenia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Pamięć wewnętrzna min. 4 GB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 xml:space="preserve">Wbudowany dysk twardy </w:t>
      </w:r>
      <w:r w:rsidR="00C37954" w:rsidRPr="009C6971">
        <w:rPr>
          <w:rFonts w:cstheme="minorHAnsi"/>
          <w:sz w:val="24"/>
          <w:szCs w:val="24"/>
        </w:rPr>
        <w:t xml:space="preserve">SSD </w:t>
      </w:r>
      <w:r w:rsidRPr="009C6971">
        <w:rPr>
          <w:rFonts w:cstheme="minorHAnsi"/>
          <w:sz w:val="24"/>
          <w:szCs w:val="24"/>
        </w:rPr>
        <w:t xml:space="preserve">o pojemności min. </w:t>
      </w:r>
      <w:r w:rsidR="00DD6F88" w:rsidRPr="009C6971">
        <w:rPr>
          <w:rFonts w:cstheme="minorHAnsi"/>
          <w:sz w:val="24"/>
          <w:szCs w:val="24"/>
        </w:rPr>
        <w:t>25</w:t>
      </w:r>
      <w:r w:rsidR="0034597B" w:rsidRPr="009C6971">
        <w:rPr>
          <w:rFonts w:cstheme="minorHAnsi"/>
          <w:sz w:val="24"/>
          <w:szCs w:val="24"/>
        </w:rPr>
        <w:t>6</w:t>
      </w:r>
      <w:r w:rsidRPr="009C6971">
        <w:rPr>
          <w:rFonts w:cstheme="minorHAnsi"/>
          <w:sz w:val="24"/>
          <w:szCs w:val="24"/>
        </w:rPr>
        <w:t xml:space="preserve"> GB 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 xml:space="preserve">Interfejsy: Ethernet 1 </w:t>
      </w:r>
      <w:proofErr w:type="spellStart"/>
      <w:r w:rsidRPr="009C6971">
        <w:rPr>
          <w:rFonts w:cstheme="minorHAnsi"/>
          <w:sz w:val="24"/>
          <w:szCs w:val="24"/>
        </w:rPr>
        <w:t>Gb</w:t>
      </w:r>
      <w:proofErr w:type="spellEnd"/>
      <w:r w:rsidRPr="009C6971">
        <w:rPr>
          <w:rFonts w:cstheme="minorHAnsi"/>
          <w:sz w:val="24"/>
          <w:szCs w:val="24"/>
        </w:rPr>
        <w:t>/s, min. USB 2.0, dodatkowy port min. USB 2.0 na panelu przednim z obsługą druku plików z pendrive i skanowania na pendrive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Urządzenie wolnostojące dostarczone z</w:t>
      </w:r>
      <w:r w:rsidRPr="009C6971">
        <w:rPr>
          <w:rFonts w:cstheme="minorHAnsi"/>
          <w:color w:val="FF0000"/>
          <w:sz w:val="24"/>
          <w:szCs w:val="24"/>
        </w:rPr>
        <w:t xml:space="preserve"> </w:t>
      </w:r>
      <w:r w:rsidRPr="009C6971">
        <w:rPr>
          <w:rFonts w:cstheme="minorHAnsi"/>
          <w:sz w:val="24"/>
          <w:szCs w:val="24"/>
        </w:rPr>
        <w:t>podstawą / szafką na kółkach</w:t>
      </w:r>
    </w:p>
    <w:p w:rsidR="00D046F2" w:rsidRPr="009C6971" w:rsidRDefault="00D046F2" w:rsidP="00BF2C4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Dołączone sterowniki i oprogramowanie dla posiadanych przez Zamawiającego s</w:t>
      </w:r>
      <w:r w:rsidR="00EC5A99" w:rsidRPr="009C6971">
        <w:rPr>
          <w:rFonts w:cstheme="minorHAnsi"/>
          <w:sz w:val="24"/>
          <w:szCs w:val="24"/>
        </w:rPr>
        <w:t xml:space="preserve">ystemów operacyjnych Windows </w:t>
      </w:r>
      <w:r w:rsidRPr="009C6971">
        <w:rPr>
          <w:rFonts w:cstheme="minorHAnsi"/>
          <w:sz w:val="24"/>
          <w:szCs w:val="24"/>
        </w:rPr>
        <w:t>10, 11 (32 i 64 bit) w polskiej wersji językowej.</w:t>
      </w:r>
    </w:p>
    <w:p w:rsidR="00D046F2" w:rsidRPr="009C6971" w:rsidRDefault="00D046F2" w:rsidP="00BF2C42">
      <w:pPr>
        <w:numPr>
          <w:ilvl w:val="0"/>
          <w:numId w:val="5"/>
        </w:numPr>
        <w:tabs>
          <w:tab w:val="clear" w:pos="720"/>
        </w:tabs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 xml:space="preserve">Wymagania dodatkowe: instalacja urządzeń i uruchomienie w miejscach wyznaczonych przez Zamawiającego. </w:t>
      </w:r>
      <w:r w:rsidR="00DD6F88" w:rsidRPr="009C6971">
        <w:rPr>
          <w:rFonts w:cstheme="minorHAnsi"/>
          <w:sz w:val="24"/>
          <w:szCs w:val="24"/>
        </w:rPr>
        <w:t>m</w:t>
      </w:r>
      <w:r w:rsidRPr="009C6971">
        <w:rPr>
          <w:rFonts w:cstheme="minorHAnsi"/>
          <w:sz w:val="24"/>
          <w:szCs w:val="24"/>
        </w:rPr>
        <w:t xml:space="preserve">in. </w:t>
      </w:r>
      <w:r w:rsidR="00DD6F88" w:rsidRPr="009C6971">
        <w:rPr>
          <w:rFonts w:cstheme="minorHAnsi"/>
          <w:sz w:val="24"/>
          <w:szCs w:val="24"/>
        </w:rPr>
        <w:t>24</w:t>
      </w:r>
      <w:r w:rsidR="00DE5C62" w:rsidRPr="009C6971">
        <w:rPr>
          <w:rFonts w:cstheme="minorHAnsi"/>
          <w:sz w:val="24"/>
          <w:szCs w:val="24"/>
        </w:rPr>
        <w:t xml:space="preserve"> </w:t>
      </w:r>
      <w:r w:rsidRPr="009C6971">
        <w:rPr>
          <w:rFonts w:cstheme="minorHAnsi"/>
          <w:sz w:val="24"/>
          <w:szCs w:val="24"/>
        </w:rPr>
        <w:t>miesiąc</w:t>
      </w:r>
      <w:r w:rsidR="00DD6F88" w:rsidRPr="009C6971">
        <w:rPr>
          <w:rFonts w:cstheme="minorHAnsi"/>
          <w:sz w:val="24"/>
          <w:szCs w:val="24"/>
        </w:rPr>
        <w:t>e</w:t>
      </w:r>
      <w:r w:rsidRPr="009C6971">
        <w:rPr>
          <w:rFonts w:cstheme="minorHAnsi"/>
          <w:sz w:val="24"/>
          <w:szCs w:val="24"/>
        </w:rPr>
        <w:t xml:space="preserve"> gwarancji i obsługi serwisowej od daty dostawy w miejscu instalacji urządzenia. Usunięcie awarii – do 5 dni roboczych po otrzymaniu zgłoszenia, w miejscu instalacji. W przypadku braku możliwości naprawy w w/w terminie podstawienie sprzętu zastępczego o równoważnych parametrach.</w:t>
      </w:r>
    </w:p>
    <w:p w:rsidR="00D046F2" w:rsidRPr="009C6971" w:rsidRDefault="00D046F2" w:rsidP="00BF2C42">
      <w:pPr>
        <w:spacing w:line="223" w:lineRule="exact"/>
        <w:ind w:left="380"/>
        <w:rPr>
          <w:rFonts w:cstheme="minorHAnsi"/>
          <w:b/>
          <w:sz w:val="24"/>
          <w:szCs w:val="24"/>
        </w:rPr>
      </w:pPr>
    </w:p>
    <w:p w:rsidR="00CD486D" w:rsidRPr="009C6971" w:rsidRDefault="00CD486D" w:rsidP="00BF2C42">
      <w:pPr>
        <w:rPr>
          <w:rFonts w:cstheme="minorHAnsi"/>
          <w:b/>
          <w:sz w:val="24"/>
          <w:szCs w:val="24"/>
        </w:rPr>
      </w:pPr>
      <w:r w:rsidRPr="009C6971">
        <w:rPr>
          <w:rFonts w:cstheme="minorHAnsi"/>
          <w:b/>
          <w:sz w:val="24"/>
          <w:szCs w:val="24"/>
        </w:rPr>
        <w:t>Urządzenie wielofunkcyjne kolor A3 (skaner, drukarka, kopiarka): 1 sztuka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Obsługiwane formaty papieru min. SRA3, A3, A4, A5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Technologia druku: laserowa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 xml:space="preserve">Rozdzielczość sprzętowa druku/skanowania min. 600 </w:t>
      </w:r>
      <w:proofErr w:type="spellStart"/>
      <w:r w:rsidRPr="009C6971">
        <w:rPr>
          <w:rFonts w:cstheme="minorHAnsi"/>
          <w:sz w:val="24"/>
          <w:szCs w:val="24"/>
        </w:rPr>
        <w:t>dpi</w:t>
      </w:r>
      <w:proofErr w:type="spellEnd"/>
      <w:r w:rsidRPr="009C6971">
        <w:rPr>
          <w:rFonts w:cstheme="minorHAnsi"/>
          <w:sz w:val="24"/>
          <w:szCs w:val="24"/>
        </w:rPr>
        <w:t xml:space="preserve"> 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Szybkość drukowania i kopiowania: kolor/czarny min. 4</w:t>
      </w:r>
      <w:r w:rsidR="00AD6FB9" w:rsidRPr="009C6971">
        <w:rPr>
          <w:rFonts w:cstheme="minorHAnsi"/>
          <w:sz w:val="24"/>
          <w:szCs w:val="24"/>
        </w:rPr>
        <w:t>5</w:t>
      </w:r>
      <w:r w:rsidRPr="009C6971">
        <w:rPr>
          <w:rFonts w:cstheme="minorHAnsi"/>
          <w:sz w:val="24"/>
          <w:szCs w:val="24"/>
        </w:rPr>
        <w:t xml:space="preserve"> stron A4 na minutę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Wbudowany moduł druku dwustronnego (dupleks)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Podajniki papieru min. 2 szt. – mieszczące min. 550 arkuszy A4 i min. 550 arkuszy A3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Odbiornik wydruków na min. 250 arkuszy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Zalecane przez producenta miesięczne obciążenie do min. 20 000 wydruków/kopii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lastRenderedPageBreak/>
        <w:t xml:space="preserve">Drukarka dostarczona wraz z kompletem materiałów eksploatacyjnych (wyprodukowane przez producenta oferowanego urządzenia) pozwalające na wydruk minimum 33 000 stron A4 </w:t>
      </w:r>
      <w:proofErr w:type="spellStart"/>
      <w:r w:rsidRPr="009C6971">
        <w:rPr>
          <w:rFonts w:cstheme="minorHAnsi"/>
          <w:sz w:val="24"/>
          <w:szCs w:val="24"/>
        </w:rPr>
        <w:t>cz</w:t>
      </w:r>
      <w:proofErr w:type="spellEnd"/>
      <w:r w:rsidRPr="009C6971">
        <w:rPr>
          <w:rFonts w:cstheme="minorHAnsi"/>
          <w:sz w:val="24"/>
          <w:szCs w:val="24"/>
        </w:rPr>
        <w:t>-b (K) i 22 500 stron A4 kolor (CMY) (w oparciu o wydajność materiałów deklarowaną przez producenta).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Wbudowany skaner kolorowy płaski z wbudowanym dwustronnym, jednoprzebiegowym podajnikiem na min. 150 dokumentów, skanowanie do e-mail, folderów sieciowych i pamięci USB (min. PDF, JPEG, TIFF). Szybkość skanowania min. 110 jednostronnie / dwustronnie min. 220 stron A4 na minutę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Kolorowy dotykowy panel sterujący o przekątnej min. 10.1” z obsługą w języku polskim i regulacją pochylenia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Pamięć wewnętrzna min. 4 GB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Wbudowany dysk twardy SSD o pojemności min. 25</w:t>
      </w:r>
      <w:r w:rsidR="0034597B" w:rsidRPr="009C6971">
        <w:rPr>
          <w:rFonts w:cstheme="minorHAnsi"/>
          <w:sz w:val="24"/>
          <w:szCs w:val="24"/>
        </w:rPr>
        <w:t>6</w:t>
      </w:r>
      <w:r w:rsidRPr="009C6971">
        <w:rPr>
          <w:rFonts w:cstheme="minorHAnsi"/>
          <w:sz w:val="24"/>
          <w:szCs w:val="24"/>
        </w:rPr>
        <w:t xml:space="preserve"> GB 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 xml:space="preserve">Interfejsy: Ethernet 1 </w:t>
      </w:r>
      <w:proofErr w:type="spellStart"/>
      <w:r w:rsidRPr="009C6971">
        <w:rPr>
          <w:rFonts w:cstheme="minorHAnsi"/>
          <w:sz w:val="24"/>
          <w:szCs w:val="24"/>
        </w:rPr>
        <w:t>Gb</w:t>
      </w:r>
      <w:proofErr w:type="spellEnd"/>
      <w:r w:rsidRPr="009C6971">
        <w:rPr>
          <w:rFonts w:cstheme="minorHAnsi"/>
          <w:sz w:val="24"/>
          <w:szCs w:val="24"/>
        </w:rPr>
        <w:t>/s, min. USB 2.0, dodatkowy port min. USB 2.0 na panelu przednim z obsługą druku plików z pendrive i skanowania na pendrive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Urządzenie wolnostojące dostarczone z</w:t>
      </w:r>
      <w:r w:rsidRPr="009C6971">
        <w:rPr>
          <w:rFonts w:cstheme="minorHAnsi"/>
          <w:color w:val="FF0000"/>
          <w:sz w:val="24"/>
          <w:szCs w:val="24"/>
        </w:rPr>
        <w:t xml:space="preserve"> </w:t>
      </w:r>
      <w:r w:rsidRPr="009C6971">
        <w:rPr>
          <w:rFonts w:cstheme="minorHAnsi"/>
          <w:sz w:val="24"/>
          <w:szCs w:val="24"/>
        </w:rPr>
        <w:t>podstawą / szafką na kółkach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Dołączone sterowniki i oprogramowanie dla posiadanych przez Zamawiającego s</w:t>
      </w:r>
      <w:r w:rsidR="00EC5A99" w:rsidRPr="009C6971">
        <w:rPr>
          <w:rFonts w:cstheme="minorHAnsi"/>
          <w:sz w:val="24"/>
          <w:szCs w:val="24"/>
        </w:rPr>
        <w:t xml:space="preserve">ystemów operacyjnych Windows </w:t>
      </w:r>
      <w:r w:rsidRPr="009C6971">
        <w:rPr>
          <w:rFonts w:cstheme="minorHAnsi"/>
          <w:sz w:val="24"/>
          <w:szCs w:val="24"/>
        </w:rPr>
        <w:t>10, 11 (32 i 64 bit) w polskiej wersji językowej.</w:t>
      </w:r>
    </w:p>
    <w:p w:rsidR="00CD486D" w:rsidRPr="009C6971" w:rsidRDefault="00CD486D" w:rsidP="00BF2C42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9C6971">
        <w:rPr>
          <w:rFonts w:cstheme="minorHAnsi"/>
          <w:sz w:val="24"/>
          <w:szCs w:val="24"/>
        </w:rPr>
        <w:t>Wymagania dodatkowe: instalacja urządzeń i uruchomienie w miejscach wyznaczonych przez Zamawiającego. min. 24 miesiące gwarancji i obsługi serwisowej od daty dostawy w miejscu instalacji urządzenia. Usunięcie awarii – do 5 dni roboczych po otrzymaniu zgłoszenia, w miejscu instalacji. W przypadku braku możliwości naprawy w w/w terminie podstawienie sprzętu zastępczego o równoważnych parametrach.</w:t>
      </w:r>
    </w:p>
    <w:bookmarkEnd w:id="0"/>
    <w:p w:rsidR="00F15A9D" w:rsidRPr="009C6971" w:rsidRDefault="00F15A9D" w:rsidP="00BF2C42">
      <w:pPr>
        <w:rPr>
          <w:rFonts w:cstheme="minorHAnsi"/>
          <w:sz w:val="24"/>
          <w:szCs w:val="24"/>
        </w:rPr>
      </w:pPr>
    </w:p>
    <w:sectPr w:rsidR="00F15A9D" w:rsidRPr="009C6971" w:rsidSect="00404EA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15A"/>
    <w:multiLevelType w:val="hybridMultilevel"/>
    <w:tmpl w:val="64B00E30"/>
    <w:lvl w:ilvl="0" w:tplc="04150001">
      <w:start w:val="1"/>
      <w:numFmt w:val="bullet"/>
      <w:lvlText w:val=""/>
      <w:lvlJc w:val="left"/>
      <w:pPr>
        <w:ind w:left="302" w:hanging="193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1" w15:restartNumberingAfterBreak="0">
    <w:nsid w:val="0EF0476B"/>
    <w:multiLevelType w:val="hybridMultilevel"/>
    <w:tmpl w:val="3F2E4CB8"/>
    <w:lvl w:ilvl="0" w:tplc="C81A3922">
      <w:start w:val="8"/>
      <w:numFmt w:val="decimal"/>
      <w:lvlText w:val="%1."/>
      <w:lvlJc w:val="left"/>
      <w:pPr>
        <w:ind w:left="306" w:hanging="19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0DF5"/>
    <w:multiLevelType w:val="multilevel"/>
    <w:tmpl w:val="386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3DE4"/>
    <w:multiLevelType w:val="hybridMultilevel"/>
    <w:tmpl w:val="3D7076A8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A1A0031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5FFC"/>
    <w:multiLevelType w:val="hybridMultilevel"/>
    <w:tmpl w:val="3E90740A"/>
    <w:lvl w:ilvl="0" w:tplc="04150001">
      <w:start w:val="1"/>
      <w:numFmt w:val="bullet"/>
      <w:lvlText w:val=""/>
      <w:lvlJc w:val="left"/>
      <w:pPr>
        <w:ind w:left="302" w:hanging="193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6" w15:restartNumberingAfterBreak="0">
    <w:nsid w:val="1EE62250"/>
    <w:multiLevelType w:val="hybridMultilevel"/>
    <w:tmpl w:val="DC6E2684"/>
    <w:lvl w:ilvl="0" w:tplc="E2520D38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3CB7"/>
    <w:multiLevelType w:val="hybridMultilevel"/>
    <w:tmpl w:val="62140BD2"/>
    <w:lvl w:ilvl="0" w:tplc="8842E788">
      <w:start w:val="1"/>
      <w:numFmt w:val="lowerLetter"/>
      <w:lvlText w:val="%1."/>
      <w:lvlJc w:val="left"/>
      <w:pPr>
        <w:ind w:left="110" w:hanging="193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F14A4ACC">
      <w:numFmt w:val="bullet"/>
      <w:lvlText w:val="•"/>
      <w:lvlJc w:val="left"/>
      <w:pPr>
        <w:ind w:left="731" w:hanging="193"/>
      </w:pPr>
      <w:rPr>
        <w:rFonts w:hint="default"/>
        <w:lang w:val="pl-PL" w:eastAsia="pl-PL" w:bidi="pl-PL"/>
      </w:rPr>
    </w:lvl>
    <w:lvl w:ilvl="2" w:tplc="E0CEFC26">
      <w:numFmt w:val="bullet"/>
      <w:lvlText w:val="•"/>
      <w:lvlJc w:val="left"/>
      <w:pPr>
        <w:ind w:left="1343" w:hanging="193"/>
      </w:pPr>
      <w:rPr>
        <w:rFonts w:hint="default"/>
        <w:lang w:val="pl-PL" w:eastAsia="pl-PL" w:bidi="pl-PL"/>
      </w:rPr>
    </w:lvl>
    <w:lvl w:ilvl="3" w:tplc="EC08708A">
      <w:numFmt w:val="bullet"/>
      <w:lvlText w:val="•"/>
      <w:lvlJc w:val="left"/>
      <w:pPr>
        <w:ind w:left="1955" w:hanging="193"/>
      </w:pPr>
      <w:rPr>
        <w:rFonts w:hint="default"/>
        <w:lang w:val="pl-PL" w:eastAsia="pl-PL" w:bidi="pl-PL"/>
      </w:rPr>
    </w:lvl>
    <w:lvl w:ilvl="4" w:tplc="E1B6A842">
      <w:numFmt w:val="bullet"/>
      <w:lvlText w:val="•"/>
      <w:lvlJc w:val="left"/>
      <w:pPr>
        <w:ind w:left="2567" w:hanging="193"/>
      </w:pPr>
      <w:rPr>
        <w:rFonts w:hint="default"/>
        <w:lang w:val="pl-PL" w:eastAsia="pl-PL" w:bidi="pl-PL"/>
      </w:rPr>
    </w:lvl>
    <w:lvl w:ilvl="5" w:tplc="8EF606E0">
      <w:numFmt w:val="bullet"/>
      <w:lvlText w:val="•"/>
      <w:lvlJc w:val="left"/>
      <w:pPr>
        <w:ind w:left="3178" w:hanging="193"/>
      </w:pPr>
      <w:rPr>
        <w:rFonts w:hint="default"/>
        <w:lang w:val="pl-PL" w:eastAsia="pl-PL" w:bidi="pl-PL"/>
      </w:rPr>
    </w:lvl>
    <w:lvl w:ilvl="6" w:tplc="33FEE6CC">
      <w:numFmt w:val="bullet"/>
      <w:lvlText w:val="•"/>
      <w:lvlJc w:val="left"/>
      <w:pPr>
        <w:ind w:left="3790" w:hanging="193"/>
      </w:pPr>
      <w:rPr>
        <w:rFonts w:hint="default"/>
        <w:lang w:val="pl-PL" w:eastAsia="pl-PL" w:bidi="pl-PL"/>
      </w:rPr>
    </w:lvl>
    <w:lvl w:ilvl="7" w:tplc="E62604AE">
      <w:numFmt w:val="bullet"/>
      <w:lvlText w:val="•"/>
      <w:lvlJc w:val="left"/>
      <w:pPr>
        <w:ind w:left="4402" w:hanging="193"/>
      </w:pPr>
      <w:rPr>
        <w:rFonts w:hint="default"/>
        <w:lang w:val="pl-PL" w:eastAsia="pl-PL" w:bidi="pl-PL"/>
      </w:rPr>
    </w:lvl>
    <w:lvl w:ilvl="8" w:tplc="F038361E">
      <w:numFmt w:val="bullet"/>
      <w:lvlText w:val="•"/>
      <w:lvlJc w:val="left"/>
      <w:pPr>
        <w:ind w:left="5014" w:hanging="193"/>
      </w:pPr>
      <w:rPr>
        <w:rFonts w:hint="default"/>
        <w:lang w:val="pl-PL" w:eastAsia="pl-PL" w:bidi="pl-PL"/>
      </w:rPr>
    </w:lvl>
  </w:abstractNum>
  <w:abstractNum w:abstractNumId="8" w15:restartNumberingAfterBreak="0">
    <w:nsid w:val="2A8145CF"/>
    <w:multiLevelType w:val="hybridMultilevel"/>
    <w:tmpl w:val="C7246ADE"/>
    <w:lvl w:ilvl="0" w:tplc="64CC49B0">
      <w:start w:val="1"/>
      <w:numFmt w:val="lowerLetter"/>
      <w:lvlText w:val="%1."/>
      <w:lvlJc w:val="left"/>
      <w:pPr>
        <w:ind w:left="302" w:hanging="193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9" w15:restartNumberingAfterBreak="0">
    <w:nsid w:val="2CB25910"/>
    <w:multiLevelType w:val="hybridMultilevel"/>
    <w:tmpl w:val="5A284928"/>
    <w:lvl w:ilvl="0" w:tplc="0A3E4AB6">
      <w:start w:val="3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pl-PL" w:bidi="pl-PL"/>
      </w:rPr>
    </w:lvl>
    <w:lvl w:ilvl="1" w:tplc="78609914">
      <w:numFmt w:val="bullet"/>
      <w:lvlText w:val="•"/>
      <w:lvlJc w:val="left"/>
      <w:pPr>
        <w:ind w:left="731" w:hanging="197"/>
      </w:pPr>
      <w:rPr>
        <w:rFonts w:hint="default"/>
        <w:lang w:val="pl-PL" w:eastAsia="pl-PL" w:bidi="pl-PL"/>
      </w:rPr>
    </w:lvl>
    <w:lvl w:ilvl="2" w:tplc="407676F2">
      <w:numFmt w:val="bullet"/>
      <w:lvlText w:val="•"/>
      <w:lvlJc w:val="left"/>
      <w:pPr>
        <w:ind w:left="1343" w:hanging="197"/>
      </w:pPr>
      <w:rPr>
        <w:rFonts w:hint="default"/>
        <w:lang w:val="pl-PL" w:eastAsia="pl-PL" w:bidi="pl-PL"/>
      </w:rPr>
    </w:lvl>
    <w:lvl w:ilvl="3" w:tplc="B7CA5D3E">
      <w:numFmt w:val="bullet"/>
      <w:lvlText w:val="•"/>
      <w:lvlJc w:val="left"/>
      <w:pPr>
        <w:ind w:left="1955" w:hanging="197"/>
      </w:pPr>
      <w:rPr>
        <w:rFonts w:hint="default"/>
        <w:lang w:val="pl-PL" w:eastAsia="pl-PL" w:bidi="pl-PL"/>
      </w:rPr>
    </w:lvl>
    <w:lvl w:ilvl="4" w:tplc="7F4C00EA">
      <w:numFmt w:val="bullet"/>
      <w:lvlText w:val="•"/>
      <w:lvlJc w:val="left"/>
      <w:pPr>
        <w:ind w:left="2567" w:hanging="197"/>
      </w:pPr>
      <w:rPr>
        <w:rFonts w:hint="default"/>
        <w:lang w:val="pl-PL" w:eastAsia="pl-PL" w:bidi="pl-PL"/>
      </w:rPr>
    </w:lvl>
    <w:lvl w:ilvl="5" w:tplc="76588622">
      <w:numFmt w:val="bullet"/>
      <w:lvlText w:val="•"/>
      <w:lvlJc w:val="left"/>
      <w:pPr>
        <w:ind w:left="3178" w:hanging="197"/>
      </w:pPr>
      <w:rPr>
        <w:rFonts w:hint="default"/>
        <w:lang w:val="pl-PL" w:eastAsia="pl-PL" w:bidi="pl-PL"/>
      </w:rPr>
    </w:lvl>
    <w:lvl w:ilvl="6" w:tplc="2D1851C8">
      <w:numFmt w:val="bullet"/>
      <w:lvlText w:val="•"/>
      <w:lvlJc w:val="left"/>
      <w:pPr>
        <w:ind w:left="3790" w:hanging="197"/>
      </w:pPr>
      <w:rPr>
        <w:rFonts w:hint="default"/>
        <w:lang w:val="pl-PL" w:eastAsia="pl-PL" w:bidi="pl-PL"/>
      </w:rPr>
    </w:lvl>
    <w:lvl w:ilvl="7" w:tplc="F1D4F9B6">
      <w:numFmt w:val="bullet"/>
      <w:lvlText w:val="•"/>
      <w:lvlJc w:val="left"/>
      <w:pPr>
        <w:ind w:left="4402" w:hanging="197"/>
      </w:pPr>
      <w:rPr>
        <w:rFonts w:hint="default"/>
        <w:lang w:val="pl-PL" w:eastAsia="pl-PL" w:bidi="pl-PL"/>
      </w:rPr>
    </w:lvl>
    <w:lvl w:ilvl="8" w:tplc="3F3E9DFC">
      <w:numFmt w:val="bullet"/>
      <w:lvlText w:val="•"/>
      <w:lvlJc w:val="left"/>
      <w:pPr>
        <w:ind w:left="5014" w:hanging="197"/>
      </w:pPr>
      <w:rPr>
        <w:rFonts w:hint="default"/>
        <w:lang w:val="pl-PL" w:eastAsia="pl-PL" w:bidi="pl-PL"/>
      </w:rPr>
    </w:lvl>
  </w:abstractNum>
  <w:abstractNum w:abstractNumId="10" w15:restartNumberingAfterBreak="0">
    <w:nsid w:val="32121451"/>
    <w:multiLevelType w:val="hybridMultilevel"/>
    <w:tmpl w:val="34F4EC9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340318D3"/>
    <w:multiLevelType w:val="hybridMultilevel"/>
    <w:tmpl w:val="81DE8912"/>
    <w:lvl w:ilvl="0" w:tplc="F41EAB00">
      <w:start w:val="1"/>
      <w:numFmt w:val="lowerLetter"/>
      <w:lvlText w:val="%1."/>
      <w:lvlJc w:val="left"/>
      <w:pPr>
        <w:ind w:left="302" w:hanging="193"/>
      </w:pPr>
      <w:rPr>
        <w:rFonts w:hint="default"/>
        <w:w w:val="99"/>
        <w:sz w:val="24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12" w15:restartNumberingAfterBreak="0">
    <w:nsid w:val="39996CF2"/>
    <w:multiLevelType w:val="hybridMultilevel"/>
    <w:tmpl w:val="47DC3426"/>
    <w:lvl w:ilvl="0" w:tplc="11424E6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30E400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B3777"/>
    <w:multiLevelType w:val="hybridMultilevel"/>
    <w:tmpl w:val="19509A2A"/>
    <w:lvl w:ilvl="0" w:tplc="D9DA2094">
      <w:start w:val="1"/>
      <w:numFmt w:val="lowerLetter"/>
      <w:lvlText w:val="%1."/>
      <w:lvlJc w:val="left"/>
      <w:pPr>
        <w:ind w:left="720" w:hanging="360"/>
      </w:pPr>
      <w:rPr>
        <w:rFonts w:hint="default"/>
        <w:w w:val="99"/>
        <w:sz w:val="24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35C7F"/>
    <w:multiLevelType w:val="hybridMultilevel"/>
    <w:tmpl w:val="577EEAF4"/>
    <w:lvl w:ilvl="0" w:tplc="1D18895E">
      <w:start w:val="1"/>
      <w:numFmt w:val="decimal"/>
      <w:lvlText w:val="%1)"/>
      <w:lvlJc w:val="left"/>
      <w:pPr>
        <w:ind w:left="110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6B8C61FC">
      <w:numFmt w:val="bullet"/>
      <w:lvlText w:val="•"/>
      <w:lvlJc w:val="left"/>
      <w:pPr>
        <w:ind w:left="731" w:hanging="207"/>
      </w:pPr>
      <w:rPr>
        <w:rFonts w:hint="default"/>
        <w:lang w:val="pl-PL" w:eastAsia="pl-PL" w:bidi="pl-PL"/>
      </w:rPr>
    </w:lvl>
    <w:lvl w:ilvl="2" w:tplc="8A2C3D80">
      <w:numFmt w:val="bullet"/>
      <w:lvlText w:val="•"/>
      <w:lvlJc w:val="left"/>
      <w:pPr>
        <w:ind w:left="1343" w:hanging="207"/>
      </w:pPr>
      <w:rPr>
        <w:rFonts w:hint="default"/>
        <w:lang w:val="pl-PL" w:eastAsia="pl-PL" w:bidi="pl-PL"/>
      </w:rPr>
    </w:lvl>
    <w:lvl w:ilvl="3" w:tplc="AAC855EE">
      <w:numFmt w:val="bullet"/>
      <w:lvlText w:val="•"/>
      <w:lvlJc w:val="left"/>
      <w:pPr>
        <w:ind w:left="1955" w:hanging="207"/>
      </w:pPr>
      <w:rPr>
        <w:rFonts w:hint="default"/>
        <w:lang w:val="pl-PL" w:eastAsia="pl-PL" w:bidi="pl-PL"/>
      </w:rPr>
    </w:lvl>
    <w:lvl w:ilvl="4" w:tplc="F11207C4">
      <w:numFmt w:val="bullet"/>
      <w:lvlText w:val="•"/>
      <w:lvlJc w:val="left"/>
      <w:pPr>
        <w:ind w:left="2567" w:hanging="207"/>
      </w:pPr>
      <w:rPr>
        <w:rFonts w:hint="default"/>
        <w:lang w:val="pl-PL" w:eastAsia="pl-PL" w:bidi="pl-PL"/>
      </w:rPr>
    </w:lvl>
    <w:lvl w:ilvl="5" w:tplc="2D9659FC">
      <w:numFmt w:val="bullet"/>
      <w:lvlText w:val="•"/>
      <w:lvlJc w:val="left"/>
      <w:pPr>
        <w:ind w:left="3178" w:hanging="207"/>
      </w:pPr>
      <w:rPr>
        <w:rFonts w:hint="default"/>
        <w:lang w:val="pl-PL" w:eastAsia="pl-PL" w:bidi="pl-PL"/>
      </w:rPr>
    </w:lvl>
    <w:lvl w:ilvl="6" w:tplc="90CC8BE4">
      <w:numFmt w:val="bullet"/>
      <w:lvlText w:val="•"/>
      <w:lvlJc w:val="left"/>
      <w:pPr>
        <w:ind w:left="3790" w:hanging="207"/>
      </w:pPr>
      <w:rPr>
        <w:rFonts w:hint="default"/>
        <w:lang w:val="pl-PL" w:eastAsia="pl-PL" w:bidi="pl-PL"/>
      </w:rPr>
    </w:lvl>
    <w:lvl w:ilvl="7" w:tplc="2D46411A">
      <w:numFmt w:val="bullet"/>
      <w:lvlText w:val="•"/>
      <w:lvlJc w:val="left"/>
      <w:pPr>
        <w:ind w:left="4402" w:hanging="207"/>
      </w:pPr>
      <w:rPr>
        <w:rFonts w:hint="default"/>
        <w:lang w:val="pl-PL" w:eastAsia="pl-PL" w:bidi="pl-PL"/>
      </w:rPr>
    </w:lvl>
    <w:lvl w:ilvl="8" w:tplc="F7F4E874">
      <w:numFmt w:val="bullet"/>
      <w:lvlText w:val="•"/>
      <w:lvlJc w:val="left"/>
      <w:pPr>
        <w:ind w:left="5014" w:hanging="207"/>
      </w:pPr>
      <w:rPr>
        <w:rFonts w:hint="default"/>
        <w:lang w:val="pl-PL" w:eastAsia="pl-PL" w:bidi="pl-PL"/>
      </w:rPr>
    </w:lvl>
  </w:abstractNum>
  <w:abstractNum w:abstractNumId="15" w15:restartNumberingAfterBreak="0">
    <w:nsid w:val="3E365007"/>
    <w:multiLevelType w:val="hybridMultilevel"/>
    <w:tmpl w:val="981278DE"/>
    <w:lvl w:ilvl="0" w:tplc="41969BC6">
      <w:start w:val="3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05D9"/>
    <w:multiLevelType w:val="hybridMultilevel"/>
    <w:tmpl w:val="7592E934"/>
    <w:lvl w:ilvl="0" w:tplc="24FE86C0">
      <w:start w:val="6"/>
      <w:numFmt w:val="decimal"/>
      <w:lvlText w:val="%1."/>
      <w:lvlJc w:val="left"/>
      <w:pPr>
        <w:ind w:left="306" w:hanging="197"/>
      </w:pPr>
      <w:rPr>
        <w:rFonts w:ascii="Calibri" w:eastAsia="Calibri" w:hAnsi="Calibri" w:cs="Calibri" w:hint="default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12C4F"/>
    <w:multiLevelType w:val="hybridMultilevel"/>
    <w:tmpl w:val="11B0D946"/>
    <w:lvl w:ilvl="0" w:tplc="8842E78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5F29"/>
    <w:multiLevelType w:val="hybridMultilevel"/>
    <w:tmpl w:val="2FF2A568"/>
    <w:lvl w:ilvl="0" w:tplc="2A4C094A">
      <w:start w:val="1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pl-PL" w:bidi="pl-PL"/>
      </w:rPr>
    </w:lvl>
    <w:lvl w:ilvl="1" w:tplc="42180598">
      <w:numFmt w:val="bullet"/>
      <w:lvlText w:val="•"/>
      <w:lvlJc w:val="left"/>
      <w:pPr>
        <w:ind w:left="731" w:hanging="197"/>
      </w:pPr>
      <w:rPr>
        <w:rFonts w:hint="default"/>
        <w:lang w:val="pl-PL" w:eastAsia="pl-PL" w:bidi="pl-PL"/>
      </w:rPr>
    </w:lvl>
    <w:lvl w:ilvl="2" w:tplc="FA46D0D2">
      <w:numFmt w:val="bullet"/>
      <w:lvlText w:val="•"/>
      <w:lvlJc w:val="left"/>
      <w:pPr>
        <w:ind w:left="1343" w:hanging="197"/>
      </w:pPr>
      <w:rPr>
        <w:rFonts w:hint="default"/>
        <w:lang w:val="pl-PL" w:eastAsia="pl-PL" w:bidi="pl-PL"/>
      </w:rPr>
    </w:lvl>
    <w:lvl w:ilvl="3" w:tplc="AF1EB180">
      <w:numFmt w:val="bullet"/>
      <w:lvlText w:val="•"/>
      <w:lvlJc w:val="left"/>
      <w:pPr>
        <w:ind w:left="1955" w:hanging="197"/>
      </w:pPr>
      <w:rPr>
        <w:rFonts w:hint="default"/>
        <w:lang w:val="pl-PL" w:eastAsia="pl-PL" w:bidi="pl-PL"/>
      </w:rPr>
    </w:lvl>
    <w:lvl w:ilvl="4" w:tplc="063A4E34">
      <w:numFmt w:val="bullet"/>
      <w:lvlText w:val="•"/>
      <w:lvlJc w:val="left"/>
      <w:pPr>
        <w:ind w:left="2567" w:hanging="197"/>
      </w:pPr>
      <w:rPr>
        <w:rFonts w:hint="default"/>
        <w:lang w:val="pl-PL" w:eastAsia="pl-PL" w:bidi="pl-PL"/>
      </w:rPr>
    </w:lvl>
    <w:lvl w:ilvl="5" w:tplc="71BCB22C">
      <w:numFmt w:val="bullet"/>
      <w:lvlText w:val="•"/>
      <w:lvlJc w:val="left"/>
      <w:pPr>
        <w:ind w:left="3178" w:hanging="197"/>
      </w:pPr>
      <w:rPr>
        <w:rFonts w:hint="default"/>
        <w:lang w:val="pl-PL" w:eastAsia="pl-PL" w:bidi="pl-PL"/>
      </w:rPr>
    </w:lvl>
    <w:lvl w:ilvl="6" w:tplc="BAB8AA1A">
      <w:numFmt w:val="bullet"/>
      <w:lvlText w:val="•"/>
      <w:lvlJc w:val="left"/>
      <w:pPr>
        <w:ind w:left="3790" w:hanging="197"/>
      </w:pPr>
      <w:rPr>
        <w:rFonts w:hint="default"/>
        <w:lang w:val="pl-PL" w:eastAsia="pl-PL" w:bidi="pl-PL"/>
      </w:rPr>
    </w:lvl>
    <w:lvl w:ilvl="7" w:tplc="4C40BCD0">
      <w:numFmt w:val="bullet"/>
      <w:lvlText w:val="•"/>
      <w:lvlJc w:val="left"/>
      <w:pPr>
        <w:ind w:left="4402" w:hanging="197"/>
      </w:pPr>
      <w:rPr>
        <w:rFonts w:hint="default"/>
        <w:lang w:val="pl-PL" w:eastAsia="pl-PL" w:bidi="pl-PL"/>
      </w:rPr>
    </w:lvl>
    <w:lvl w:ilvl="8" w:tplc="E7B6B3DC">
      <w:numFmt w:val="bullet"/>
      <w:lvlText w:val="•"/>
      <w:lvlJc w:val="left"/>
      <w:pPr>
        <w:ind w:left="5014" w:hanging="197"/>
      </w:pPr>
      <w:rPr>
        <w:rFonts w:hint="default"/>
        <w:lang w:val="pl-PL" w:eastAsia="pl-PL" w:bidi="pl-PL"/>
      </w:rPr>
    </w:lvl>
  </w:abstractNum>
  <w:abstractNum w:abstractNumId="19" w15:restartNumberingAfterBreak="0">
    <w:nsid w:val="4B9C62A3"/>
    <w:multiLevelType w:val="hybridMultilevel"/>
    <w:tmpl w:val="8AC668B8"/>
    <w:lvl w:ilvl="0" w:tplc="8842E788">
      <w:start w:val="1"/>
      <w:numFmt w:val="lowerLetter"/>
      <w:lvlText w:val="%1."/>
      <w:lvlJc w:val="left"/>
      <w:pPr>
        <w:ind w:left="302" w:hanging="193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20" w15:restartNumberingAfterBreak="0">
    <w:nsid w:val="4BEB28B7"/>
    <w:multiLevelType w:val="hybridMultilevel"/>
    <w:tmpl w:val="5160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81A7C"/>
    <w:multiLevelType w:val="hybridMultilevel"/>
    <w:tmpl w:val="2264CF08"/>
    <w:lvl w:ilvl="0" w:tplc="6608B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F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04371"/>
    <w:multiLevelType w:val="hybridMultilevel"/>
    <w:tmpl w:val="F4CCB714"/>
    <w:lvl w:ilvl="0" w:tplc="FB0465D0">
      <w:start w:val="6"/>
      <w:numFmt w:val="decimal"/>
      <w:lvlText w:val="%1."/>
      <w:lvlJc w:val="left"/>
      <w:pPr>
        <w:ind w:left="306" w:hanging="197"/>
      </w:pPr>
      <w:rPr>
        <w:rFonts w:ascii="Calibri" w:eastAsia="Calibri" w:hAnsi="Calibri" w:cs="Calibri" w:hint="default"/>
        <w:spacing w:val="-1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B0344"/>
    <w:multiLevelType w:val="hybridMultilevel"/>
    <w:tmpl w:val="E3A6D93A"/>
    <w:lvl w:ilvl="0" w:tplc="0C1A8380">
      <w:start w:val="1"/>
      <w:numFmt w:val="lowerLetter"/>
      <w:lvlText w:val="%1."/>
      <w:lvlJc w:val="left"/>
      <w:pPr>
        <w:ind w:left="302" w:hanging="193"/>
      </w:pPr>
      <w:rPr>
        <w:rFonts w:hint="default"/>
        <w:w w:val="99"/>
        <w:sz w:val="24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25" w15:restartNumberingAfterBreak="0">
    <w:nsid w:val="590900A4"/>
    <w:multiLevelType w:val="hybridMultilevel"/>
    <w:tmpl w:val="7DA0D000"/>
    <w:lvl w:ilvl="0" w:tplc="0415000F">
      <w:start w:val="1"/>
      <w:numFmt w:val="decimal"/>
      <w:lvlText w:val="%1."/>
      <w:lvlJc w:val="left"/>
      <w:pPr>
        <w:ind w:left="110" w:hanging="207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1" w:tplc="6B8C61FC">
      <w:numFmt w:val="bullet"/>
      <w:lvlText w:val="•"/>
      <w:lvlJc w:val="left"/>
      <w:pPr>
        <w:ind w:left="731" w:hanging="207"/>
      </w:pPr>
      <w:rPr>
        <w:rFonts w:hint="default"/>
        <w:lang w:val="pl-PL" w:eastAsia="pl-PL" w:bidi="pl-PL"/>
      </w:rPr>
    </w:lvl>
    <w:lvl w:ilvl="2" w:tplc="8A2C3D80">
      <w:numFmt w:val="bullet"/>
      <w:lvlText w:val="•"/>
      <w:lvlJc w:val="left"/>
      <w:pPr>
        <w:ind w:left="1343" w:hanging="207"/>
      </w:pPr>
      <w:rPr>
        <w:rFonts w:hint="default"/>
        <w:lang w:val="pl-PL" w:eastAsia="pl-PL" w:bidi="pl-PL"/>
      </w:rPr>
    </w:lvl>
    <w:lvl w:ilvl="3" w:tplc="AAC855EE">
      <w:numFmt w:val="bullet"/>
      <w:lvlText w:val="•"/>
      <w:lvlJc w:val="left"/>
      <w:pPr>
        <w:ind w:left="1955" w:hanging="207"/>
      </w:pPr>
      <w:rPr>
        <w:rFonts w:hint="default"/>
        <w:lang w:val="pl-PL" w:eastAsia="pl-PL" w:bidi="pl-PL"/>
      </w:rPr>
    </w:lvl>
    <w:lvl w:ilvl="4" w:tplc="F11207C4">
      <w:numFmt w:val="bullet"/>
      <w:lvlText w:val="•"/>
      <w:lvlJc w:val="left"/>
      <w:pPr>
        <w:ind w:left="2567" w:hanging="207"/>
      </w:pPr>
      <w:rPr>
        <w:rFonts w:hint="default"/>
        <w:lang w:val="pl-PL" w:eastAsia="pl-PL" w:bidi="pl-PL"/>
      </w:rPr>
    </w:lvl>
    <w:lvl w:ilvl="5" w:tplc="2D9659FC">
      <w:numFmt w:val="bullet"/>
      <w:lvlText w:val="•"/>
      <w:lvlJc w:val="left"/>
      <w:pPr>
        <w:ind w:left="3178" w:hanging="207"/>
      </w:pPr>
      <w:rPr>
        <w:rFonts w:hint="default"/>
        <w:lang w:val="pl-PL" w:eastAsia="pl-PL" w:bidi="pl-PL"/>
      </w:rPr>
    </w:lvl>
    <w:lvl w:ilvl="6" w:tplc="90CC8BE4">
      <w:numFmt w:val="bullet"/>
      <w:lvlText w:val="•"/>
      <w:lvlJc w:val="left"/>
      <w:pPr>
        <w:ind w:left="3790" w:hanging="207"/>
      </w:pPr>
      <w:rPr>
        <w:rFonts w:hint="default"/>
        <w:lang w:val="pl-PL" w:eastAsia="pl-PL" w:bidi="pl-PL"/>
      </w:rPr>
    </w:lvl>
    <w:lvl w:ilvl="7" w:tplc="2D46411A">
      <w:numFmt w:val="bullet"/>
      <w:lvlText w:val="•"/>
      <w:lvlJc w:val="left"/>
      <w:pPr>
        <w:ind w:left="4402" w:hanging="207"/>
      </w:pPr>
      <w:rPr>
        <w:rFonts w:hint="default"/>
        <w:lang w:val="pl-PL" w:eastAsia="pl-PL" w:bidi="pl-PL"/>
      </w:rPr>
    </w:lvl>
    <w:lvl w:ilvl="8" w:tplc="F7F4E874">
      <w:numFmt w:val="bullet"/>
      <w:lvlText w:val="•"/>
      <w:lvlJc w:val="left"/>
      <w:pPr>
        <w:ind w:left="5014" w:hanging="207"/>
      </w:pPr>
      <w:rPr>
        <w:rFonts w:hint="default"/>
        <w:lang w:val="pl-PL" w:eastAsia="pl-PL" w:bidi="pl-PL"/>
      </w:rPr>
    </w:lvl>
  </w:abstractNum>
  <w:abstractNum w:abstractNumId="26" w15:restartNumberingAfterBreak="0">
    <w:nsid w:val="5F9A6A4F"/>
    <w:multiLevelType w:val="hybridMultilevel"/>
    <w:tmpl w:val="54023E52"/>
    <w:lvl w:ilvl="0" w:tplc="50EE4B50">
      <w:start w:val="5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956F0"/>
    <w:multiLevelType w:val="hybridMultilevel"/>
    <w:tmpl w:val="D6A030C0"/>
    <w:lvl w:ilvl="0" w:tplc="8842E788">
      <w:start w:val="1"/>
      <w:numFmt w:val="lowerLetter"/>
      <w:lvlText w:val="%1."/>
      <w:lvlJc w:val="left"/>
      <w:pPr>
        <w:ind w:left="302" w:hanging="193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4404D3E4">
      <w:numFmt w:val="bullet"/>
      <w:lvlText w:val="•"/>
      <w:lvlJc w:val="left"/>
      <w:pPr>
        <w:ind w:left="893" w:hanging="193"/>
      </w:pPr>
      <w:rPr>
        <w:rFonts w:hint="default"/>
        <w:lang w:val="pl-PL" w:eastAsia="pl-PL" w:bidi="pl-PL"/>
      </w:rPr>
    </w:lvl>
    <w:lvl w:ilvl="2" w:tplc="77F2F302">
      <w:numFmt w:val="bullet"/>
      <w:lvlText w:val="•"/>
      <w:lvlJc w:val="left"/>
      <w:pPr>
        <w:ind w:left="1487" w:hanging="193"/>
      </w:pPr>
      <w:rPr>
        <w:rFonts w:hint="default"/>
        <w:lang w:val="pl-PL" w:eastAsia="pl-PL" w:bidi="pl-PL"/>
      </w:rPr>
    </w:lvl>
    <w:lvl w:ilvl="3" w:tplc="21DA16AC">
      <w:numFmt w:val="bullet"/>
      <w:lvlText w:val="•"/>
      <w:lvlJc w:val="left"/>
      <w:pPr>
        <w:ind w:left="2081" w:hanging="193"/>
      </w:pPr>
      <w:rPr>
        <w:rFonts w:hint="default"/>
        <w:lang w:val="pl-PL" w:eastAsia="pl-PL" w:bidi="pl-PL"/>
      </w:rPr>
    </w:lvl>
    <w:lvl w:ilvl="4" w:tplc="253827F4">
      <w:numFmt w:val="bullet"/>
      <w:lvlText w:val="•"/>
      <w:lvlJc w:val="left"/>
      <w:pPr>
        <w:ind w:left="2675" w:hanging="193"/>
      </w:pPr>
      <w:rPr>
        <w:rFonts w:hint="default"/>
        <w:lang w:val="pl-PL" w:eastAsia="pl-PL" w:bidi="pl-PL"/>
      </w:rPr>
    </w:lvl>
    <w:lvl w:ilvl="5" w:tplc="0BD64FF8">
      <w:numFmt w:val="bullet"/>
      <w:lvlText w:val="•"/>
      <w:lvlJc w:val="left"/>
      <w:pPr>
        <w:ind w:left="3268" w:hanging="193"/>
      </w:pPr>
      <w:rPr>
        <w:rFonts w:hint="default"/>
        <w:lang w:val="pl-PL" w:eastAsia="pl-PL" w:bidi="pl-PL"/>
      </w:rPr>
    </w:lvl>
    <w:lvl w:ilvl="6" w:tplc="36584604">
      <w:numFmt w:val="bullet"/>
      <w:lvlText w:val="•"/>
      <w:lvlJc w:val="left"/>
      <w:pPr>
        <w:ind w:left="3862" w:hanging="193"/>
      </w:pPr>
      <w:rPr>
        <w:rFonts w:hint="default"/>
        <w:lang w:val="pl-PL" w:eastAsia="pl-PL" w:bidi="pl-PL"/>
      </w:rPr>
    </w:lvl>
    <w:lvl w:ilvl="7" w:tplc="64048CBC">
      <w:numFmt w:val="bullet"/>
      <w:lvlText w:val="•"/>
      <w:lvlJc w:val="left"/>
      <w:pPr>
        <w:ind w:left="4456" w:hanging="193"/>
      </w:pPr>
      <w:rPr>
        <w:rFonts w:hint="default"/>
        <w:lang w:val="pl-PL" w:eastAsia="pl-PL" w:bidi="pl-PL"/>
      </w:rPr>
    </w:lvl>
    <w:lvl w:ilvl="8" w:tplc="B50E792E">
      <w:numFmt w:val="bullet"/>
      <w:lvlText w:val="•"/>
      <w:lvlJc w:val="left"/>
      <w:pPr>
        <w:ind w:left="5050" w:hanging="193"/>
      </w:pPr>
      <w:rPr>
        <w:rFonts w:hint="default"/>
        <w:lang w:val="pl-PL" w:eastAsia="pl-PL" w:bidi="pl-PL"/>
      </w:rPr>
    </w:lvl>
  </w:abstractNum>
  <w:abstractNum w:abstractNumId="28" w15:restartNumberingAfterBreak="0">
    <w:nsid w:val="6B0B5B90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F129D"/>
    <w:multiLevelType w:val="hybridMultilevel"/>
    <w:tmpl w:val="6546B056"/>
    <w:lvl w:ilvl="0" w:tplc="4F6A0B34">
      <w:start w:val="7"/>
      <w:numFmt w:val="decimal"/>
      <w:lvlText w:val="%1."/>
      <w:lvlJc w:val="left"/>
      <w:pPr>
        <w:ind w:left="110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4B30022A">
      <w:numFmt w:val="bullet"/>
      <w:lvlText w:val="•"/>
      <w:lvlJc w:val="left"/>
      <w:pPr>
        <w:ind w:left="731" w:hanging="197"/>
      </w:pPr>
      <w:rPr>
        <w:rFonts w:hint="default"/>
        <w:lang w:val="pl-PL" w:eastAsia="pl-PL" w:bidi="pl-PL"/>
      </w:rPr>
    </w:lvl>
    <w:lvl w:ilvl="2" w:tplc="7C50A32A">
      <w:numFmt w:val="bullet"/>
      <w:lvlText w:val="•"/>
      <w:lvlJc w:val="left"/>
      <w:pPr>
        <w:ind w:left="1343" w:hanging="197"/>
      </w:pPr>
      <w:rPr>
        <w:rFonts w:hint="default"/>
        <w:lang w:val="pl-PL" w:eastAsia="pl-PL" w:bidi="pl-PL"/>
      </w:rPr>
    </w:lvl>
    <w:lvl w:ilvl="3" w:tplc="1384F79C">
      <w:numFmt w:val="bullet"/>
      <w:lvlText w:val="•"/>
      <w:lvlJc w:val="left"/>
      <w:pPr>
        <w:ind w:left="1955" w:hanging="197"/>
      </w:pPr>
      <w:rPr>
        <w:rFonts w:hint="default"/>
        <w:lang w:val="pl-PL" w:eastAsia="pl-PL" w:bidi="pl-PL"/>
      </w:rPr>
    </w:lvl>
    <w:lvl w:ilvl="4" w:tplc="D0E43EC0">
      <w:numFmt w:val="bullet"/>
      <w:lvlText w:val="•"/>
      <w:lvlJc w:val="left"/>
      <w:pPr>
        <w:ind w:left="2567" w:hanging="197"/>
      </w:pPr>
      <w:rPr>
        <w:rFonts w:hint="default"/>
        <w:lang w:val="pl-PL" w:eastAsia="pl-PL" w:bidi="pl-PL"/>
      </w:rPr>
    </w:lvl>
    <w:lvl w:ilvl="5" w:tplc="9A3EDFEC">
      <w:numFmt w:val="bullet"/>
      <w:lvlText w:val="•"/>
      <w:lvlJc w:val="left"/>
      <w:pPr>
        <w:ind w:left="3178" w:hanging="197"/>
      </w:pPr>
      <w:rPr>
        <w:rFonts w:hint="default"/>
        <w:lang w:val="pl-PL" w:eastAsia="pl-PL" w:bidi="pl-PL"/>
      </w:rPr>
    </w:lvl>
    <w:lvl w:ilvl="6" w:tplc="F48E9AE6">
      <w:numFmt w:val="bullet"/>
      <w:lvlText w:val="•"/>
      <w:lvlJc w:val="left"/>
      <w:pPr>
        <w:ind w:left="3790" w:hanging="197"/>
      </w:pPr>
      <w:rPr>
        <w:rFonts w:hint="default"/>
        <w:lang w:val="pl-PL" w:eastAsia="pl-PL" w:bidi="pl-PL"/>
      </w:rPr>
    </w:lvl>
    <w:lvl w:ilvl="7" w:tplc="FD58AA38">
      <w:numFmt w:val="bullet"/>
      <w:lvlText w:val="•"/>
      <w:lvlJc w:val="left"/>
      <w:pPr>
        <w:ind w:left="4402" w:hanging="197"/>
      </w:pPr>
      <w:rPr>
        <w:rFonts w:hint="default"/>
        <w:lang w:val="pl-PL" w:eastAsia="pl-PL" w:bidi="pl-PL"/>
      </w:rPr>
    </w:lvl>
    <w:lvl w:ilvl="8" w:tplc="C9E04668">
      <w:numFmt w:val="bullet"/>
      <w:lvlText w:val="•"/>
      <w:lvlJc w:val="left"/>
      <w:pPr>
        <w:ind w:left="5014" w:hanging="197"/>
      </w:pPr>
      <w:rPr>
        <w:rFonts w:hint="default"/>
        <w:lang w:val="pl-PL" w:eastAsia="pl-PL" w:bidi="pl-PL"/>
      </w:rPr>
    </w:lvl>
  </w:abstractNum>
  <w:abstractNum w:abstractNumId="30" w15:restartNumberingAfterBreak="0">
    <w:nsid w:val="6CA37F46"/>
    <w:multiLevelType w:val="hybridMultilevel"/>
    <w:tmpl w:val="D8082780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73222F9A"/>
    <w:multiLevelType w:val="hybridMultilevel"/>
    <w:tmpl w:val="B72C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17506"/>
    <w:multiLevelType w:val="multilevel"/>
    <w:tmpl w:val="79D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85C21"/>
    <w:multiLevelType w:val="hybridMultilevel"/>
    <w:tmpl w:val="3D10E588"/>
    <w:lvl w:ilvl="0" w:tplc="37B0ED94">
      <w:start w:val="1"/>
      <w:numFmt w:val="lowerLetter"/>
      <w:lvlText w:val="%1."/>
      <w:lvlJc w:val="left"/>
      <w:pPr>
        <w:ind w:left="720" w:hanging="360"/>
      </w:pPr>
      <w:rPr>
        <w:rFonts w:hint="default"/>
        <w:w w:val="99"/>
        <w:sz w:val="24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7B61"/>
    <w:multiLevelType w:val="hybridMultilevel"/>
    <w:tmpl w:val="2A904616"/>
    <w:lvl w:ilvl="0" w:tplc="F524E930">
      <w:start w:val="1"/>
      <w:numFmt w:val="lowerLetter"/>
      <w:lvlText w:val="%1)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2"/>
  </w:num>
  <w:num w:numId="5">
    <w:abstractNumId w:val="22"/>
  </w:num>
  <w:num w:numId="6">
    <w:abstractNumId w:val="12"/>
  </w:num>
  <w:num w:numId="7">
    <w:abstractNumId w:val="4"/>
  </w:num>
  <w:num w:numId="8">
    <w:abstractNumId w:val="7"/>
  </w:num>
  <w:num w:numId="9">
    <w:abstractNumId w:val="18"/>
  </w:num>
  <w:num w:numId="10">
    <w:abstractNumId w:val="14"/>
  </w:num>
  <w:num w:numId="11">
    <w:abstractNumId w:val="29"/>
  </w:num>
  <w:num w:numId="12">
    <w:abstractNumId w:val="8"/>
  </w:num>
  <w:num w:numId="13">
    <w:abstractNumId w:val="9"/>
  </w:num>
  <w:num w:numId="14">
    <w:abstractNumId w:val="25"/>
  </w:num>
  <w:num w:numId="15">
    <w:abstractNumId w:val="19"/>
  </w:num>
  <w:num w:numId="16">
    <w:abstractNumId w:val="23"/>
  </w:num>
  <w:num w:numId="17">
    <w:abstractNumId w:val="17"/>
  </w:num>
  <w:num w:numId="18">
    <w:abstractNumId w:val="27"/>
  </w:num>
  <w:num w:numId="19">
    <w:abstractNumId w:val="31"/>
  </w:num>
  <w:num w:numId="20">
    <w:abstractNumId w:val="5"/>
  </w:num>
  <w:num w:numId="21">
    <w:abstractNumId w:val="0"/>
  </w:num>
  <w:num w:numId="22">
    <w:abstractNumId w:val="26"/>
  </w:num>
  <w:num w:numId="23">
    <w:abstractNumId w:val="1"/>
  </w:num>
  <w:num w:numId="24">
    <w:abstractNumId w:val="6"/>
  </w:num>
  <w:num w:numId="25">
    <w:abstractNumId w:val="15"/>
  </w:num>
  <w:num w:numId="26">
    <w:abstractNumId w:val="13"/>
  </w:num>
  <w:num w:numId="27">
    <w:abstractNumId w:val="24"/>
  </w:num>
  <w:num w:numId="28">
    <w:abstractNumId w:val="16"/>
  </w:num>
  <w:num w:numId="29">
    <w:abstractNumId w:val="33"/>
  </w:num>
  <w:num w:numId="30">
    <w:abstractNumId w:val="11"/>
  </w:num>
  <w:num w:numId="31">
    <w:abstractNumId w:val="34"/>
  </w:num>
  <w:num w:numId="32">
    <w:abstractNumId w:val="10"/>
  </w:num>
  <w:num w:numId="33">
    <w:abstractNumId w:val="3"/>
  </w:num>
  <w:num w:numId="34">
    <w:abstractNumId w:val="2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B"/>
    <w:rsid w:val="0000182C"/>
    <w:rsid w:val="00001871"/>
    <w:rsid w:val="000024CA"/>
    <w:rsid w:val="00017DC6"/>
    <w:rsid w:val="000235AA"/>
    <w:rsid w:val="00024E31"/>
    <w:rsid w:val="00025248"/>
    <w:rsid w:val="00026C34"/>
    <w:rsid w:val="000472F8"/>
    <w:rsid w:val="0005264C"/>
    <w:rsid w:val="000576BB"/>
    <w:rsid w:val="00057896"/>
    <w:rsid w:val="00061479"/>
    <w:rsid w:val="00063D62"/>
    <w:rsid w:val="0006493E"/>
    <w:rsid w:val="000661B1"/>
    <w:rsid w:val="00073FC5"/>
    <w:rsid w:val="0007629E"/>
    <w:rsid w:val="000774AA"/>
    <w:rsid w:val="00083B5C"/>
    <w:rsid w:val="000908F0"/>
    <w:rsid w:val="00091B51"/>
    <w:rsid w:val="00092246"/>
    <w:rsid w:val="00093ED3"/>
    <w:rsid w:val="000971B1"/>
    <w:rsid w:val="000B101B"/>
    <w:rsid w:val="000B7423"/>
    <w:rsid w:val="000C3DD0"/>
    <w:rsid w:val="000C647E"/>
    <w:rsid w:val="000D2D52"/>
    <w:rsid w:val="000D3052"/>
    <w:rsid w:val="000D67CA"/>
    <w:rsid w:val="000E25E2"/>
    <w:rsid w:val="000E6CBC"/>
    <w:rsid w:val="000E7D7C"/>
    <w:rsid w:val="000F20DC"/>
    <w:rsid w:val="000F71B6"/>
    <w:rsid w:val="0010083C"/>
    <w:rsid w:val="001024BF"/>
    <w:rsid w:val="0010271D"/>
    <w:rsid w:val="00103DE1"/>
    <w:rsid w:val="00105BC0"/>
    <w:rsid w:val="00110F66"/>
    <w:rsid w:val="001131F0"/>
    <w:rsid w:val="00113826"/>
    <w:rsid w:val="001212E6"/>
    <w:rsid w:val="001256EB"/>
    <w:rsid w:val="00130C88"/>
    <w:rsid w:val="00131A78"/>
    <w:rsid w:val="00133255"/>
    <w:rsid w:val="001359C6"/>
    <w:rsid w:val="00136867"/>
    <w:rsid w:val="00141979"/>
    <w:rsid w:val="0014325E"/>
    <w:rsid w:val="00152DEA"/>
    <w:rsid w:val="00154417"/>
    <w:rsid w:val="00154FA3"/>
    <w:rsid w:val="00156275"/>
    <w:rsid w:val="00157519"/>
    <w:rsid w:val="00157BFA"/>
    <w:rsid w:val="00170590"/>
    <w:rsid w:val="00181BED"/>
    <w:rsid w:val="001A0780"/>
    <w:rsid w:val="001A4876"/>
    <w:rsid w:val="001A595D"/>
    <w:rsid w:val="001A6979"/>
    <w:rsid w:val="001A7F32"/>
    <w:rsid w:val="001B64CA"/>
    <w:rsid w:val="001B7F6A"/>
    <w:rsid w:val="001C2F4F"/>
    <w:rsid w:val="001C454A"/>
    <w:rsid w:val="001C4B48"/>
    <w:rsid w:val="001C5166"/>
    <w:rsid w:val="001D436C"/>
    <w:rsid w:val="001D650A"/>
    <w:rsid w:val="001E1474"/>
    <w:rsid w:val="001E1BE1"/>
    <w:rsid w:val="001E57C2"/>
    <w:rsid w:val="001E76A1"/>
    <w:rsid w:val="001F50FD"/>
    <w:rsid w:val="001F53D3"/>
    <w:rsid w:val="00200241"/>
    <w:rsid w:val="00203E8D"/>
    <w:rsid w:val="00204769"/>
    <w:rsid w:val="00204B89"/>
    <w:rsid w:val="00206062"/>
    <w:rsid w:val="002101D8"/>
    <w:rsid w:val="0021074B"/>
    <w:rsid w:val="00210C73"/>
    <w:rsid w:val="00224A7E"/>
    <w:rsid w:val="00230045"/>
    <w:rsid w:val="00230936"/>
    <w:rsid w:val="00242E33"/>
    <w:rsid w:val="00252AB2"/>
    <w:rsid w:val="002534FE"/>
    <w:rsid w:val="0025555C"/>
    <w:rsid w:val="00261223"/>
    <w:rsid w:val="00273493"/>
    <w:rsid w:val="00273FEF"/>
    <w:rsid w:val="00275C46"/>
    <w:rsid w:val="00275E06"/>
    <w:rsid w:val="00280BC5"/>
    <w:rsid w:val="002932E2"/>
    <w:rsid w:val="0029466C"/>
    <w:rsid w:val="002969E2"/>
    <w:rsid w:val="00297186"/>
    <w:rsid w:val="00297FA3"/>
    <w:rsid w:val="002A1656"/>
    <w:rsid w:val="002A2E52"/>
    <w:rsid w:val="002A6BAA"/>
    <w:rsid w:val="002B376C"/>
    <w:rsid w:val="002B4A11"/>
    <w:rsid w:val="002B763C"/>
    <w:rsid w:val="002C19FD"/>
    <w:rsid w:val="002D7C3A"/>
    <w:rsid w:val="002D7C7A"/>
    <w:rsid w:val="002E6989"/>
    <w:rsid w:val="002F04BC"/>
    <w:rsid w:val="002F0F64"/>
    <w:rsid w:val="002F3A4B"/>
    <w:rsid w:val="002F4A59"/>
    <w:rsid w:val="00301607"/>
    <w:rsid w:val="00313F69"/>
    <w:rsid w:val="00314D23"/>
    <w:rsid w:val="0032416F"/>
    <w:rsid w:val="003248C5"/>
    <w:rsid w:val="0033025A"/>
    <w:rsid w:val="003350CD"/>
    <w:rsid w:val="00337F22"/>
    <w:rsid w:val="003456F6"/>
    <w:rsid w:val="0034597B"/>
    <w:rsid w:val="003479A6"/>
    <w:rsid w:val="00351D6E"/>
    <w:rsid w:val="003541D2"/>
    <w:rsid w:val="00360F39"/>
    <w:rsid w:val="003819A6"/>
    <w:rsid w:val="00387FC6"/>
    <w:rsid w:val="003950B8"/>
    <w:rsid w:val="003A3FB7"/>
    <w:rsid w:val="003A519B"/>
    <w:rsid w:val="003A57BC"/>
    <w:rsid w:val="003A604F"/>
    <w:rsid w:val="003B0B27"/>
    <w:rsid w:val="003B5F3F"/>
    <w:rsid w:val="003B75AD"/>
    <w:rsid w:val="003C5B8C"/>
    <w:rsid w:val="003C63F9"/>
    <w:rsid w:val="003C75A0"/>
    <w:rsid w:val="003D37AF"/>
    <w:rsid w:val="003D738E"/>
    <w:rsid w:val="003E2C5B"/>
    <w:rsid w:val="003E66B9"/>
    <w:rsid w:val="003F15FE"/>
    <w:rsid w:val="003F1D02"/>
    <w:rsid w:val="003F6625"/>
    <w:rsid w:val="00404EAE"/>
    <w:rsid w:val="004122E1"/>
    <w:rsid w:val="00415BAC"/>
    <w:rsid w:val="0042380A"/>
    <w:rsid w:val="0042425F"/>
    <w:rsid w:val="004363FF"/>
    <w:rsid w:val="0043732F"/>
    <w:rsid w:val="004441E4"/>
    <w:rsid w:val="0044586C"/>
    <w:rsid w:val="004550BA"/>
    <w:rsid w:val="004612C6"/>
    <w:rsid w:val="00463A9E"/>
    <w:rsid w:val="004640DF"/>
    <w:rsid w:val="00466371"/>
    <w:rsid w:val="00485ED4"/>
    <w:rsid w:val="0048749D"/>
    <w:rsid w:val="004947A7"/>
    <w:rsid w:val="00494905"/>
    <w:rsid w:val="004A4701"/>
    <w:rsid w:val="004A6E91"/>
    <w:rsid w:val="004B66DE"/>
    <w:rsid w:val="004E4DA7"/>
    <w:rsid w:val="004E67B4"/>
    <w:rsid w:val="004E6D89"/>
    <w:rsid w:val="004E6F75"/>
    <w:rsid w:val="004F08ED"/>
    <w:rsid w:val="004F1FE7"/>
    <w:rsid w:val="004F70BB"/>
    <w:rsid w:val="00500B1F"/>
    <w:rsid w:val="0050414C"/>
    <w:rsid w:val="00507158"/>
    <w:rsid w:val="005073AD"/>
    <w:rsid w:val="005077AF"/>
    <w:rsid w:val="00517CFE"/>
    <w:rsid w:val="00524F10"/>
    <w:rsid w:val="0052602E"/>
    <w:rsid w:val="0053099D"/>
    <w:rsid w:val="00530EF3"/>
    <w:rsid w:val="00554EE6"/>
    <w:rsid w:val="005561BE"/>
    <w:rsid w:val="0057334C"/>
    <w:rsid w:val="0057531C"/>
    <w:rsid w:val="005758C0"/>
    <w:rsid w:val="00576D57"/>
    <w:rsid w:val="005946A5"/>
    <w:rsid w:val="00595CF1"/>
    <w:rsid w:val="005A2F61"/>
    <w:rsid w:val="005A357D"/>
    <w:rsid w:val="005A36AB"/>
    <w:rsid w:val="005C0614"/>
    <w:rsid w:val="005C328A"/>
    <w:rsid w:val="005C4986"/>
    <w:rsid w:val="005D13FA"/>
    <w:rsid w:val="005D561A"/>
    <w:rsid w:val="005D739F"/>
    <w:rsid w:val="005D752D"/>
    <w:rsid w:val="005E24AD"/>
    <w:rsid w:val="005E2E94"/>
    <w:rsid w:val="005E5168"/>
    <w:rsid w:val="005E579F"/>
    <w:rsid w:val="005E6D19"/>
    <w:rsid w:val="005F4623"/>
    <w:rsid w:val="006016C2"/>
    <w:rsid w:val="00603A74"/>
    <w:rsid w:val="00603C0D"/>
    <w:rsid w:val="0060777E"/>
    <w:rsid w:val="00607AF1"/>
    <w:rsid w:val="00613DAF"/>
    <w:rsid w:val="006212DD"/>
    <w:rsid w:val="00623C24"/>
    <w:rsid w:val="00625870"/>
    <w:rsid w:val="0063055C"/>
    <w:rsid w:val="00630CD9"/>
    <w:rsid w:val="00632F82"/>
    <w:rsid w:val="006358D5"/>
    <w:rsid w:val="00640359"/>
    <w:rsid w:val="0064068D"/>
    <w:rsid w:val="00644CE3"/>
    <w:rsid w:val="00651F00"/>
    <w:rsid w:val="00656487"/>
    <w:rsid w:val="00657BD0"/>
    <w:rsid w:val="0066112A"/>
    <w:rsid w:val="006621C0"/>
    <w:rsid w:val="00662DCD"/>
    <w:rsid w:val="00666F27"/>
    <w:rsid w:val="0066737D"/>
    <w:rsid w:val="0067609E"/>
    <w:rsid w:val="00682DB9"/>
    <w:rsid w:val="0068472C"/>
    <w:rsid w:val="00684C03"/>
    <w:rsid w:val="00685944"/>
    <w:rsid w:val="00687740"/>
    <w:rsid w:val="00687E20"/>
    <w:rsid w:val="00690450"/>
    <w:rsid w:val="0069484E"/>
    <w:rsid w:val="00696509"/>
    <w:rsid w:val="006A08BD"/>
    <w:rsid w:val="006A3754"/>
    <w:rsid w:val="006A6128"/>
    <w:rsid w:val="006B081A"/>
    <w:rsid w:val="006C4AB7"/>
    <w:rsid w:val="006C6C6D"/>
    <w:rsid w:val="006D16E3"/>
    <w:rsid w:val="006D3863"/>
    <w:rsid w:val="006E7A8D"/>
    <w:rsid w:val="006F068E"/>
    <w:rsid w:val="006F1E33"/>
    <w:rsid w:val="006F6A4D"/>
    <w:rsid w:val="006F6D8D"/>
    <w:rsid w:val="00701D7F"/>
    <w:rsid w:val="00703231"/>
    <w:rsid w:val="0070746F"/>
    <w:rsid w:val="00725CA6"/>
    <w:rsid w:val="00731107"/>
    <w:rsid w:val="00740D1C"/>
    <w:rsid w:val="00742A12"/>
    <w:rsid w:val="00763FBE"/>
    <w:rsid w:val="00766ADD"/>
    <w:rsid w:val="00766F8F"/>
    <w:rsid w:val="00767AED"/>
    <w:rsid w:val="00781360"/>
    <w:rsid w:val="00782FBF"/>
    <w:rsid w:val="00786BD8"/>
    <w:rsid w:val="007953FB"/>
    <w:rsid w:val="007A63DE"/>
    <w:rsid w:val="007A6A17"/>
    <w:rsid w:val="007B0115"/>
    <w:rsid w:val="007B1206"/>
    <w:rsid w:val="007B3383"/>
    <w:rsid w:val="007C0A26"/>
    <w:rsid w:val="007C3276"/>
    <w:rsid w:val="007C49E5"/>
    <w:rsid w:val="007D3070"/>
    <w:rsid w:val="007D5BF5"/>
    <w:rsid w:val="007E0F19"/>
    <w:rsid w:val="007E2E9B"/>
    <w:rsid w:val="007E3A7E"/>
    <w:rsid w:val="007F05B7"/>
    <w:rsid w:val="00801F9A"/>
    <w:rsid w:val="008023BB"/>
    <w:rsid w:val="00807C81"/>
    <w:rsid w:val="008124D2"/>
    <w:rsid w:val="00816BD6"/>
    <w:rsid w:val="008240BA"/>
    <w:rsid w:val="008308A1"/>
    <w:rsid w:val="008327E5"/>
    <w:rsid w:val="00835D3B"/>
    <w:rsid w:val="00836E86"/>
    <w:rsid w:val="00842EB2"/>
    <w:rsid w:val="00852284"/>
    <w:rsid w:val="00852BFD"/>
    <w:rsid w:val="00857B77"/>
    <w:rsid w:val="008613A6"/>
    <w:rsid w:val="00864ECC"/>
    <w:rsid w:val="00867732"/>
    <w:rsid w:val="00867CC3"/>
    <w:rsid w:val="008753E5"/>
    <w:rsid w:val="0088007D"/>
    <w:rsid w:val="00886A99"/>
    <w:rsid w:val="00886C61"/>
    <w:rsid w:val="00890A71"/>
    <w:rsid w:val="00893528"/>
    <w:rsid w:val="008A025D"/>
    <w:rsid w:val="008A2C30"/>
    <w:rsid w:val="008A6E1D"/>
    <w:rsid w:val="008B0270"/>
    <w:rsid w:val="008B0B49"/>
    <w:rsid w:val="008B2BA4"/>
    <w:rsid w:val="008B367F"/>
    <w:rsid w:val="008B3A7F"/>
    <w:rsid w:val="008C35D6"/>
    <w:rsid w:val="008C777B"/>
    <w:rsid w:val="008D0FCA"/>
    <w:rsid w:val="008D2F30"/>
    <w:rsid w:val="008D414A"/>
    <w:rsid w:val="008F1C54"/>
    <w:rsid w:val="008F53CC"/>
    <w:rsid w:val="00902B34"/>
    <w:rsid w:val="009031E7"/>
    <w:rsid w:val="00905271"/>
    <w:rsid w:val="0090676F"/>
    <w:rsid w:val="009077B7"/>
    <w:rsid w:val="00910F34"/>
    <w:rsid w:val="00912496"/>
    <w:rsid w:val="0093052E"/>
    <w:rsid w:val="009308D8"/>
    <w:rsid w:val="0093259A"/>
    <w:rsid w:val="009420DF"/>
    <w:rsid w:val="00942F4C"/>
    <w:rsid w:val="009443C7"/>
    <w:rsid w:val="00944F05"/>
    <w:rsid w:val="009458EE"/>
    <w:rsid w:val="00952CB8"/>
    <w:rsid w:val="00966072"/>
    <w:rsid w:val="009752B1"/>
    <w:rsid w:val="00985986"/>
    <w:rsid w:val="00994BCE"/>
    <w:rsid w:val="009A2AC7"/>
    <w:rsid w:val="009A2F5C"/>
    <w:rsid w:val="009A3E5C"/>
    <w:rsid w:val="009A558C"/>
    <w:rsid w:val="009C19C7"/>
    <w:rsid w:val="009C31C8"/>
    <w:rsid w:val="009C6971"/>
    <w:rsid w:val="009C6BE0"/>
    <w:rsid w:val="009D5533"/>
    <w:rsid w:val="009E04E4"/>
    <w:rsid w:val="009E35E5"/>
    <w:rsid w:val="009F469C"/>
    <w:rsid w:val="00A07815"/>
    <w:rsid w:val="00A07E60"/>
    <w:rsid w:val="00A1090C"/>
    <w:rsid w:val="00A11A08"/>
    <w:rsid w:val="00A13563"/>
    <w:rsid w:val="00A169CD"/>
    <w:rsid w:val="00A21510"/>
    <w:rsid w:val="00A23AA1"/>
    <w:rsid w:val="00A25E1A"/>
    <w:rsid w:val="00A2688A"/>
    <w:rsid w:val="00A27462"/>
    <w:rsid w:val="00A30772"/>
    <w:rsid w:val="00A36491"/>
    <w:rsid w:val="00A43158"/>
    <w:rsid w:val="00A439CB"/>
    <w:rsid w:val="00A4617A"/>
    <w:rsid w:val="00A47F73"/>
    <w:rsid w:val="00A50F3B"/>
    <w:rsid w:val="00A52A08"/>
    <w:rsid w:val="00A57489"/>
    <w:rsid w:val="00A57D14"/>
    <w:rsid w:val="00A61A29"/>
    <w:rsid w:val="00A671E4"/>
    <w:rsid w:val="00A7305D"/>
    <w:rsid w:val="00A86B26"/>
    <w:rsid w:val="00A86DCE"/>
    <w:rsid w:val="00A907F1"/>
    <w:rsid w:val="00A9150B"/>
    <w:rsid w:val="00A93247"/>
    <w:rsid w:val="00A96C29"/>
    <w:rsid w:val="00A97B23"/>
    <w:rsid w:val="00AA6E0A"/>
    <w:rsid w:val="00AB1417"/>
    <w:rsid w:val="00AB1A11"/>
    <w:rsid w:val="00AB4A05"/>
    <w:rsid w:val="00AC0152"/>
    <w:rsid w:val="00AC3081"/>
    <w:rsid w:val="00AD0463"/>
    <w:rsid w:val="00AD1814"/>
    <w:rsid w:val="00AD67E3"/>
    <w:rsid w:val="00AD6FB9"/>
    <w:rsid w:val="00AF3E8E"/>
    <w:rsid w:val="00AF53C3"/>
    <w:rsid w:val="00AF736D"/>
    <w:rsid w:val="00B019E3"/>
    <w:rsid w:val="00B02E19"/>
    <w:rsid w:val="00B05042"/>
    <w:rsid w:val="00B059AF"/>
    <w:rsid w:val="00B06FD3"/>
    <w:rsid w:val="00B078B9"/>
    <w:rsid w:val="00B10294"/>
    <w:rsid w:val="00B11C89"/>
    <w:rsid w:val="00B218CC"/>
    <w:rsid w:val="00B22019"/>
    <w:rsid w:val="00B24447"/>
    <w:rsid w:val="00B25044"/>
    <w:rsid w:val="00B27DDF"/>
    <w:rsid w:val="00B3303F"/>
    <w:rsid w:val="00B340C7"/>
    <w:rsid w:val="00B34AED"/>
    <w:rsid w:val="00B408D3"/>
    <w:rsid w:val="00B56195"/>
    <w:rsid w:val="00B66FF3"/>
    <w:rsid w:val="00B77481"/>
    <w:rsid w:val="00B77B29"/>
    <w:rsid w:val="00B90C76"/>
    <w:rsid w:val="00B910C8"/>
    <w:rsid w:val="00B91995"/>
    <w:rsid w:val="00B97D19"/>
    <w:rsid w:val="00BA1351"/>
    <w:rsid w:val="00BA3041"/>
    <w:rsid w:val="00BC04DC"/>
    <w:rsid w:val="00BD03E7"/>
    <w:rsid w:val="00BD1564"/>
    <w:rsid w:val="00BD3C6A"/>
    <w:rsid w:val="00BE7B01"/>
    <w:rsid w:val="00BF2C42"/>
    <w:rsid w:val="00BF3243"/>
    <w:rsid w:val="00BF792C"/>
    <w:rsid w:val="00C0498C"/>
    <w:rsid w:val="00C04E5C"/>
    <w:rsid w:val="00C06140"/>
    <w:rsid w:val="00C17569"/>
    <w:rsid w:val="00C32DC4"/>
    <w:rsid w:val="00C37861"/>
    <w:rsid w:val="00C37954"/>
    <w:rsid w:val="00C40103"/>
    <w:rsid w:val="00C45B0B"/>
    <w:rsid w:val="00C51AC7"/>
    <w:rsid w:val="00C55A88"/>
    <w:rsid w:val="00C574C4"/>
    <w:rsid w:val="00C62260"/>
    <w:rsid w:val="00C67E61"/>
    <w:rsid w:val="00C70901"/>
    <w:rsid w:val="00C72842"/>
    <w:rsid w:val="00C74DF4"/>
    <w:rsid w:val="00C800E1"/>
    <w:rsid w:val="00C87FA2"/>
    <w:rsid w:val="00CA37CA"/>
    <w:rsid w:val="00CA6396"/>
    <w:rsid w:val="00CB0A43"/>
    <w:rsid w:val="00CC24DC"/>
    <w:rsid w:val="00CC39FC"/>
    <w:rsid w:val="00CD486D"/>
    <w:rsid w:val="00CD72D1"/>
    <w:rsid w:val="00CE2ABA"/>
    <w:rsid w:val="00CE3E5B"/>
    <w:rsid w:val="00CF2425"/>
    <w:rsid w:val="00CF25B4"/>
    <w:rsid w:val="00D0071A"/>
    <w:rsid w:val="00D02347"/>
    <w:rsid w:val="00D046F2"/>
    <w:rsid w:val="00D058F6"/>
    <w:rsid w:val="00D12AEF"/>
    <w:rsid w:val="00D14EBC"/>
    <w:rsid w:val="00D1547B"/>
    <w:rsid w:val="00D163D4"/>
    <w:rsid w:val="00D21EB9"/>
    <w:rsid w:val="00D326E6"/>
    <w:rsid w:val="00D34158"/>
    <w:rsid w:val="00D35049"/>
    <w:rsid w:val="00D42915"/>
    <w:rsid w:val="00D42BDC"/>
    <w:rsid w:val="00D55672"/>
    <w:rsid w:val="00D565E5"/>
    <w:rsid w:val="00D6215F"/>
    <w:rsid w:val="00D62F2E"/>
    <w:rsid w:val="00D653EB"/>
    <w:rsid w:val="00D7075C"/>
    <w:rsid w:val="00D851EF"/>
    <w:rsid w:val="00D9015E"/>
    <w:rsid w:val="00D95F1A"/>
    <w:rsid w:val="00D96081"/>
    <w:rsid w:val="00D968D8"/>
    <w:rsid w:val="00D96BDB"/>
    <w:rsid w:val="00DC511D"/>
    <w:rsid w:val="00DC56CD"/>
    <w:rsid w:val="00DD0902"/>
    <w:rsid w:val="00DD3D82"/>
    <w:rsid w:val="00DD6F88"/>
    <w:rsid w:val="00DE35AC"/>
    <w:rsid w:val="00DE5C62"/>
    <w:rsid w:val="00DE5D5B"/>
    <w:rsid w:val="00DE6698"/>
    <w:rsid w:val="00DF15C2"/>
    <w:rsid w:val="00DF2591"/>
    <w:rsid w:val="00DF3161"/>
    <w:rsid w:val="00DF35ED"/>
    <w:rsid w:val="00E02C47"/>
    <w:rsid w:val="00E03F42"/>
    <w:rsid w:val="00E05A13"/>
    <w:rsid w:val="00E1275E"/>
    <w:rsid w:val="00E157C2"/>
    <w:rsid w:val="00E17553"/>
    <w:rsid w:val="00E41379"/>
    <w:rsid w:val="00E44ADD"/>
    <w:rsid w:val="00E47761"/>
    <w:rsid w:val="00E60911"/>
    <w:rsid w:val="00E669F1"/>
    <w:rsid w:val="00E70ED4"/>
    <w:rsid w:val="00E74507"/>
    <w:rsid w:val="00E854D1"/>
    <w:rsid w:val="00E85A20"/>
    <w:rsid w:val="00E87BC1"/>
    <w:rsid w:val="00EA0977"/>
    <w:rsid w:val="00EA7EFA"/>
    <w:rsid w:val="00EB431C"/>
    <w:rsid w:val="00EB5382"/>
    <w:rsid w:val="00EB61BB"/>
    <w:rsid w:val="00EB75A4"/>
    <w:rsid w:val="00EC1937"/>
    <w:rsid w:val="00EC2727"/>
    <w:rsid w:val="00EC2B1F"/>
    <w:rsid w:val="00EC5A99"/>
    <w:rsid w:val="00EE0FCE"/>
    <w:rsid w:val="00EE12DA"/>
    <w:rsid w:val="00EE1598"/>
    <w:rsid w:val="00EE3A6F"/>
    <w:rsid w:val="00EE7C36"/>
    <w:rsid w:val="00EF2431"/>
    <w:rsid w:val="00F0660A"/>
    <w:rsid w:val="00F07CA1"/>
    <w:rsid w:val="00F11B81"/>
    <w:rsid w:val="00F15A9D"/>
    <w:rsid w:val="00F163C3"/>
    <w:rsid w:val="00F17DE8"/>
    <w:rsid w:val="00F20786"/>
    <w:rsid w:val="00F21FD5"/>
    <w:rsid w:val="00F25BF7"/>
    <w:rsid w:val="00F27B6B"/>
    <w:rsid w:val="00F301AE"/>
    <w:rsid w:val="00F323FD"/>
    <w:rsid w:val="00F33C9B"/>
    <w:rsid w:val="00F3629D"/>
    <w:rsid w:val="00F362F2"/>
    <w:rsid w:val="00F37312"/>
    <w:rsid w:val="00F43E62"/>
    <w:rsid w:val="00F47BA8"/>
    <w:rsid w:val="00F51A1D"/>
    <w:rsid w:val="00F52CB5"/>
    <w:rsid w:val="00F6172D"/>
    <w:rsid w:val="00F71931"/>
    <w:rsid w:val="00F72385"/>
    <w:rsid w:val="00F742E4"/>
    <w:rsid w:val="00F85EDD"/>
    <w:rsid w:val="00F90429"/>
    <w:rsid w:val="00F9436F"/>
    <w:rsid w:val="00F96B62"/>
    <w:rsid w:val="00FA1D67"/>
    <w:rsid w:val="00FA293A"/>
    <w:rsid w:val="00FA2BC8"/>
    <w:rsid w:val="00FA2C01"/>
    <w:rsid w:val="00FA7C00"/>
    <w:rsid w:val="00FB2939"/>
    <w:rsid w:val="00FB5938"/>
    <w:rsid w:val="00FB7159"/>
    <w:rsid w:val="00FC3CED"/>
    <w:rsid w:val="00FD3A7F"/>
    <w:rsid w:val="00FD3D32"/>
    <w:rsid w:val="00FE315F"/>
    <w:rsid w:val="00FE479E"/>
    <w:rsid w:val="00FE575D"/>
    <w:rsid w:val="00FE5F56"/>
    <w:rsid w:val="00FE7C0B"/>
    <w:rsid w:val="00FF16C3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6731-2DE9-448A-A460-1C5C6EEE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15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260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2602E"/>
    <w:pPr>
      <w:shd w:val="clear" w:color="auto" w:fill="FFFFFF"/>
      <w:spacing w:after="0" w:line="240" w:lineRule="atLeast"/>
      <w:ind w:hanging="2000"/>
    </w:pPr>
    <w:rPr>
      <w:rFonts w:ascii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52602E"/>
  </w:style>
  <w:style w:type="paragraph" w:styleId="Tekstdymka">
    <w:name w:val="Balloon Text"/>
    <w:basedOn w:val="Normalny"/>
    <w:link w:val="TekstdymkaZnak"/>
    <w:uiPriority w:val="99"/>
    <w:semiHidden/>
    <w:unhideWhenUsed/>
    <w:rsid w:val="0011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826"/>
    <w:rPr>
      <w:rFonts w:ascii="Segoe UI" w:hAnsi="Segoe UI" w:cs="Segoe UI"/>
      <w:sz w:val="18"/>
      <w:szCs w:val="18"/>
    </w:rPr>
  </w:style>
  <w:style w:type="character" w:customStyle="1" w:styleId="Normalny1">
    <w:name w:val="Normalny1"/>
    <w:rsid w:val="008753E5"/>
  </w:style>
  <w:style w:type="character" w:styleId="Hipercze">
    <w:name w:val="Hyperlink"/>
    <w:basedOn w:val="Domylnaczcionkaakapitu"/>
    <w:uiPriority w:val="99"/>
    <w:rsid w:val="008753E5"/>
    <w:rPr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3E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ight">
    <w:name w:val="text-light"/>
    <w:basedOn w:val="Domylnaczcionkaakapitu"/>
    <w:rsid w:val="00E74507"/>
  </w:style>
  <w:style w:type="paragraph" w:styleId="Akapitzlist">
    <w:name w:val="List Paragraph"/>
    <w:aliases w:val="CW_Lista,Podsis rysunku,normalny tekst,L1,Numerowanie,2 heading,A_wyliczenie,K-P_odwolanie,Akapit z listą5,maz_wyliczenie,opis dzialania,zwykły tekst,List Paragraph1,BulletC,Obiekt,List Paragraph compact,Normal bullet 2,Reference list,L"/>
    <w:basedOn w:val="Normalny"/>
    <w:link w:val="AkapitzlistZnak"/>
    <w:uiPriority w:val="34"/>
    <w:qFormat/>
    <w:rsid w:val="00E74507"/>
    <w:pPr>
      <w:spacing w:after="160" w:line="259" w:lineRule="auto"/>
      <w:ind w:left="720"/>
      <w:contextualSpacing/>
    </w:pPr>
  </w:style>
  <w:style w:type="character" w:customStyle="1" w:styleId="FontStyle66">
    <w:name w:val="Font Style66"/>
    <w:uiPriority w:val="99"/>
    <w:rsid w:val="00F15A9D"/>
    <w:rPr>
      <w:rFonts w:ascii="Arial" w:hAnsi="Arial" w:cs="Arial" w:hint="default"/>
      <w:color w:val="000000"/>
      <w:sz w:val="16"/>
      <w:szCs w:val="16"/>
    </w:rPr>
  </w:style>
  <w:style w:type="character" w:customStyle="1" w:styleId="specificationitem">
    <w:name w:val="specification__item"/>
    <w:basedOn w:val="Domylnaczcionkaakapitu"/>
    <w:rsid w:val="00A2688A"/>
  </w:style>
  <w:style w:type="character" w:customStyle="1" w:styleId="specificationname">
    <w:name w:val="specification__name"/>
    <w:basedOn w:val="Domylnaczcionkaakapitu"/>
    <w:rsid w:val="00F07CA1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zwykły tekst Znak,List Paragraph1 Znak"/>
    <w:link w:val="Akapitzlist"/>
    <w:uiPriority w:val="34"/>
    <w:qFormat/>
    <w:locked/>
    <w:rsid w:val="009C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pubenchmark.net/high_end_cp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morybenchmark.net/read_uncached_ddr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morybenchmark.net/read_uncached_ddr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D37F-1EB4-49B2-A6B3-B66629EB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4065</Words>
  <Characters>24390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Ewa Lubecka-Rogozińska</cp:lastModifiedBy>
  <cp:revision>2</cp:revision>
  <cp:lastPrinted>2024-04-23T10:18:00Z</cp:lastPrinted>
  <dcterms:created xsi:type="dcterms:W3CDTF">2024-04-23T10:19:00Z</dcterms:created>
  <dcterms:modified xsi:type="dcterms:W3CDTF">2024-04-23T10:19:00Z</dcterms:modified>
</cp:coreProperties>
</file>